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32929" w14:textId="65A078E6" w:rsidR="006F1D93" w:rsidRPr="009C1A7D" w:rsidRDefault="006F1D93" w:rsidP="006F1D93">
      <w:pPr>
        <w:jc w:val="center"/>
        <w:rPr>
          <w:rFonts w:asciiTheme="majorHAnsi" w:hAnsiTheme="majorHAnsi"/>
          <w:b/>
          <w:sz w:val="28"/>
          <w:szCs w:val="28"/>
        </w:rPr>
      </w:pPr>
      <w:r w:rsidRPr="009C1A7D">
        <w:rPr>
          <w:rFonts w:asciiTheme="majorHAnsi" w:hAnsiTheme="majorHAnsi"/>
          <w:b/>
          <w:sz w:val="28"/>
          <w:szCs w:val="28"/>
        </w:rPr>
        <w:t>Teatro Gioco Vita</w:t>
      </w:r>
    </w:p>
    <w:p w14:paraId="5B281B17" w14:textId="078ECC4C" w:rsidR="00BB662D" w:rsidRDefault="00BB662D" w:rsidP="006F1D93">
      <w:pPr>
        <w:jc w:val="center"/>
        <w:rPr>
          <w:rFonts w:asciiTheme="majorHAnsi" w:hAnsiTheme="majorHAnsi"/>
        </w:rPr>
      </w:pPr>
    </w:p>
    <w:p w14:paraId="4C5558D9" w14:textId="77777777" w:rsidR="00A82EB5" w:rsidRDefault="00A82EB5" w:rsidP="006F1D93">
      <w:pPr>
        <w:jc w:val="center"/>
        <w:rPr>
          <w:rFonts w:asciiTheme="majorHAnsi" w:hAnsiTheme="majorHAnsi"/>
          <w:i/>
          <w:sz w:val="28"/>
          <w:szCs w:val="28"/>
        </w:rPr>
      </w:pPr>
    </w:p>
    <w:p w14:paraId="0C4026A7" w14:textId="0555EC42" w:rsidR="00B00186" w:rsidRPr="009C1A7D" w:rsidRDefault="00B00186" w:rsidP="006F1D93">
      <w:pPr>
        <w:jc w:val="center"/>
        <w:rPr>
          <w:rFonts w:asciiTheme="majorHAnsi" w:hAnsiTheme="majorHAnsi"/>
          <w:i/>
          <w:sz w:val="28"/>
          <w:szCs w:val="28"/>
        </w:rPr>
      </w:pPr>
      <w:r w:rsidRPr="009C1A7D">
        <w:rPr>
          <w:rFonts w:asciiTheme="majorHAnsi" w:hAnsiTheme="majorHAnsi"/>
          <w:i/>
          <w:sz w:val="28"/>
          <w:szCs w:val="28"/>
        </w:rPr>
        <w:t>comunicato stampa</w:t>
      </w:r>
    </w:p>
    <w:p w14:paraId="2CA4339F" w14:textId="77777777" w:rsidR="00BB662D" w:rsidRPr="007C573A" w:rsidRDefault="00BB662D" w:rsidP="006F1D93">
      <w:pPr>
        <w:jc w:val="center"/>
        <w:rPr>
          <w:rFonts w:asciiTheme="majorHAnsi" w:hAnsiTheme="majorHAnsi"/>
          <w:sz w:val="28"/>
          <w:szCs w:val="28"/>
        </w:rPr>
      </w:pPr>
    </w:p>
    <w:p w14:paraId="37A8B265" w14:textId="1AADB904" w:rsidR="00B00186" w:rsidRDefault="00B00186" w:rsidP="000E768A">
      <w:pPr>
        <w:jc w:val="center"/>
        <w:rPr>
          <w:rFonts w:asciiTheme="majorHAnsi" w:hAnsiTheme="majorHAnsi"/>
          <w:b/>
          <w:sz w:val="28"/>
          <w:szCs w:val="28"/>
        </w:rPr>
      </w:pPr>
      <w:r>
        <w:rPr>
          <w:rFonts w:asciiTheme="majorHAnsi" w:hAnsiTheme="majorHAnsi"/>
          <w:b/>
          <w:noProof/>
          <w:sz w:val="28"/>
          <w:szCs w:val="28"/>
        </w:rPr>
        <w:drawing>
          <wp:inline distT="0" distB="0" distL="0" distR="0" wp14:anchorId="159F85D4" wp14:editId="523FE331">
            <wp:extent cx="6332220" cy="72009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3 loghi.jpeg"/>
                    <pic:cNvPicPr/>
                  </pic:nvPicPr>
                  <pic:blipFill>
                    <a:blip r:embed="rId4"/>
                    <a:stretch>
                      <a:fillRect/>
                    </a:stretch>
                  </pic:blipFill>
                  <pic:spPr>
                    <a:xfrm>
                      <a:off x="0" y="0"/>
                      <a:ext cx="6332220" cy="720090"/>
                    </a:xfrm>
                    <a:prstGeom prst="rect">
                      <a:avLst/>
                    </a:prstGeom>
                  </pic:spPr>
                </pic:pic>
              </a:graphicData>
            </a:graphic>
          </wp:inline>
        </w:drawing>
      </w:r>
    </w:p>
    <w:p w14:paraId="28638326" w14:textId="77777777" w:rsidR="00B00186" w:rsidRDefault="00B00186" w:rsidP="000E768A">
      <w:pPr>
        <w:jc w:val="center"/>
        <w:rPr>
          <w:rFonts w:asciiTheme="majorHAnsi" w:hAnsiTheme="majorHAnsi"/>
          <w:b/>
          <w:sz w:val="28"/>
          <w:szCs w:val="28"/>
        </w:rPr>
      </w:pPr>
    </w:p>
    <w:p w14:paraId="28B898D4" w14:textId="15BAC9AD" w:rsidR="00D54AAD" w:rsidRPr="00D54AAD" w:rsidRDefault="00D54AAD" w:rsidP="000E768A">
      <w:pPr>
        <w:jc w:val="center"/>
        <w:rPr>
          <w:rFonts w:asciiTheme="majorHAnsi" w:hAnsiTheme="majorHAnsi"/>
          <w:b/>
          <w:sz w:val="28"/>
          <w:szCs w:val="28"/>
        </w:rPr>
      </w:pPr>
      <w:r w:rsidRPr="00D54AAD">
        <w:rPr>
          <w:rFonts w:asciiTheme="majorHAnsi" w:hAnsiTheme="majorHAnsi"/>
          <w:b/>
          <w:sz w:val="28"/>
          <w:szCs w:val="28"/>
        </w:rPr>
        <w:t>“ANI</w:t>
      </w:r>
      <w:r w:rsidRPr="00D54AAD">
        <w:rPr>
          <w:rFonts w:asciiTheme="majorHAnsi" w:hAnsiTheme="majorHAnsi"/>
          <w:b/>
          <w:i/>
          <w:iCs/>
          <w:sz w:val="28"/>
          <w:szCs w:val="28"/>
        </w:rPr>
        <w:t>MA</w:t>
      </w:r>
      <w:r w:rsidRPr="00D54AAD">
        <w:rPr>
          <w:rFonts w:asciiTheme="majorHAnsi" w:hAnsiTheme="majorHAnsi"/>
          <w:b/>
          <w:sz w:val="28"/>
          <w:szCs w:val="28"/>
        </w:rPr>
        <w:t xml:space="preserve">TERIA” </w:t>
      </w:r>
    </w:p>
    <w:p w14:paraId="3C1AFB38" w14:textId="73B593AB" w:rsidR="009D2664" w:rsidRDefault="00D54AAD" w:rsidP="000E768A">
      <w:pPr>
        <w:jc w:val="center"/>
        <w:rPr>
          <w:rFonts w:asciiTheme="majorHAnsi" w:hAnsiTheme="majorHAnsi"/>
          <w:b/>
          <w:sz w:val="26"/>
          <w:szCs w:val="26"/>
        </w:rPr>
      </w:pPr>
      <w:r w:rsidRPr="009D2664">
        <w:rPr>
          <w:rFonts w:asciiTheme="majorHAnsi" w:hAnsiTheme="majorHAnsi"/>
          <w:b/>
          <w:sz w:val="26"/>
          <w:szCs w:val="26"/>
        </w:rPr>
        <w:t>Corso di formazione per operatore esperto</w:t>
      </w:r>
      <w:r w:rsidR="009D2664">
        <w:rPr>
          <w:rFonts w:asciiTheme="majorHAnsi" w:hAnsiTheme="majorHAnsi"/>
          <w:b/>
          <w:sz w:val="26"/>
          <w:szCs w:val="26"/>
        </w:rPr>
        <w:t xml:space="preserve"> </w:t>
      </w:r>
      <w:r w:rsidRPr="009D2664">
        <w:rPr>
          <w:rFonts w:asciiTheme="majorHAnsi" w:hAnsiTheme="majorHAnsi"/>
          <w:b/>
          <w:sz w:val="26"/>
          <w:szCs w:val="26"/>
        </w:rPr>
        <w:t>nelle tecniche e nei linguaggi del teatro di figura</w:t>
      </w:r>
    </w:p>
    <w:p w14:paraId="39D7C0AC" w14:textId="35F228DA" w:rsidR="00BC32EA" w:rsidRPr="009D2664" w:rsidRDefault="00BC32EA" w:rsidP="000E768A">
      <w:pPr>
        <w:jc w:val="center"/>
        <w:rPr>
          <w:rFonts w:asciiTheme="majorHAnsi" w:hAnsiTheme="majorHAnsi"/>
          <w:b/>
          <w:sz w:val="26"/>
          <w:szCs w:val="26"/>
        </w:rPr>
      </w:pPr>
      <w:r w:rsidRPr="00D54AAD">
        <w:rPr>
          <w:rFonts w:asciiTheme="majorHAnsi" w:hAnsiTheme="majorHAnsi"/>
          <w:b/>
          <w:sz w:val="28"/>
          <w:szCs w:val="28"/>
        </w:rPr>
        <w:t>202</w:t>
      </w:r>
      <w:r w:rsidR="00AD09F6">
        <w:rPr>
          <w:rFonts w:asciiTheme="majorHAnsi" w:hAnsiTheme="majorHAnsi"/>
          <w:b/>
          <w:sz w:val="28"/>
          <w:szCs w:val="28"/>
        </w:rPr>
        <w:t>1</w:t>
      </w:r>
      <w:r w:rsidRPr="00D54AAD">
        <w:rPr>
          <w:rFonts w:asciiTheme="majorHAnsi" w:hAnsiTheme="majorHAnsi"/>
          <w:b/>
          <w:sz w:val="28"/>
          <w:szCs w:val="28"/>
        </w:rPr>
        <w:t xml:space="preserve"> - </w:t>
      </w:r>
      <w:r w:rsidR="00AD09F6">
        <w:rPr>
          <w:rFonts w:asciiTheme="majorHAnsi" w:hAnsiTheme="majorHAnsi"/>
          <w:b/>
          <w:sz w:val="28"/>
          <w:szCs w:val="28"/>
        </w:rPr>
        <w:t>terza</w:t>
      </w:r>
      <w:r w:rsidRPr="00D54AAD">
        <w:rPr>
          <w:rFonts w:asciiTheme="majorHAnsi" w:hAnsiTheme="majorHAnsi"/>
          <w:b/>
          <w:sz w:val="28"/>
          <w:szCs w:val="28"/>
        </w:rPr>
        <w:t xml:space="preserve"> edizione</w:t>
      </w:r>
    </w:p>
    <w:p w14:paraId="48C537FF" w14:textId="095D91FB" w:rsidR="00AD09F6" w:rsidRPr="00AD09F6" w:rsidRDefault="00AD09F6" w:rsidP="00AD09F6">
      <w:pPr>
        <w:jc w:val="center"/>
        <w:rPr>
          <w:rFonts w:asciiTheme="majorHAnsi" w:hAnsiTheme="majorHAnsi"/>
          <w:sz w:val="22"/>
          <w:szCs w:val="22"/>
        </w:rPr>
      </w:pPr>
      <w:r w:rsidRPr="00AD09F6">
        <w:rPr>
          <w:rFonts w:asciiTheme="majorHAnsi" w:hAnsiTheme="majorHAnsi"/>
          <w:sz w:val="22"/>
          <w:szCs w:val="22"/>
        </w:rPr>
        <w:t>Operazione Rif. PA 2020-15427/RER approvata con DGR 401 del 29/03/2021</w:t>
      </w:r>
    </w:p>
    <w:p w14:paraId="2F34BD0F" w14:textId="65B61124" w:rsidR="009D2664" w:rsidRDefault="00AD09F6" w:rsidP="00AD09F6">
      <w:pPr>
        <w:jc w:val="center"/>
        <w:rPr>
          <w:rFonts w:asciiTheme="majorHAnsi" w:hAnsiTheme="majorHAnsi"/>
          <w:sz w:val="22"/>
          <w:szCs w:val="22"/>
        </w:rPr>
      </w:pPr>
      <w:r w:rsidRPr="00AD09F6">
        <w:rPr>
          <w:rFonts w:asciiTheme="majorHAnsi" w:hAnsiTheme="majorHAnsi"/>
          <w:sz w:val="22"/>
          <w:szCs w:val="22"/>
        </w:rPr>
        <w:t>e co-finanziata dal Fondo sociale europeo PO 2014-2020 Regione Emilia-Romagna</w:t>
      </w:r>
    </w:p>
    <w:p w14:paraId="7E43C806" w14:textId="77777777" w:rsidR="00AD09F6" w:rsidRPr="009D2664" w:rsidRDefault="00AD09F6" w:rsidP="00AD09F6">
      <w:pPr>
        <w:jc w:val="center"/>
        <w:rPr>
          <w:rFonts w:asciiTheme="majorHAnsi" w:hAnsiTheme="majorHAnsi"/>
          <w:sz w:val="22"/>
          <w:szCs w:val="22"/>
        </w:rPr>
      </w:pPr>
    </w:p>
    <w:p w14:paraId="33D332D8" w14:textId="007BFA0F" w:rsidR="003B0A7E" w:rsidRPr="009D2664" w:rsidRDefault="004D0D9B" w:rsidP="006F1D93">
      <w:pPr>
        <w:jc w:val="center"/>
        <w:rPr>
          <w:rFonts w:asciiTheme="majorHAnsi" w:hAnsiTheme="majorHAnsi"/>
          <w:b/>
          <w:bCs/>
          <w:sz w:val="22"/>
          <w:szCs w:val="22"/>
        </w:rPr>
      </w:pPr>
      <w:r w:rsidRPr="009D2664">
        <w:rPr>
          <w:rFonts w:asciiTheme="majorHAnsi" w:hAnsiTheme="majorHAnsi"/>
          <w:b/>
          <w:bCs/>
          <w:sz w:val="22"/>
          <w:szCs w:val="22"/>
        </w:rPr>
        <w:t>Teatro Gioco Vita - Piacenza</w:t>
      </w:r>
    </w:p>
    <w:p w14:paraId="62A615D0" w14:textId="77777777" w:rsidR="009D2664" w:rsidRDefault="004D0D9B" w:rsidP="006F1D93">
      <w:pPr>
        <w:jc w:val="center"/>
        <w:rPr>
          <w:rFonts w:asciiTheme="majorHAnsi" w:hAnsiTheme="majorHAnsi"/>
          <w:i/>
          <w:iCs/>
          <w:sz w:val="22"/>
          <w:szCs w:val="22"/>
        </w:rPr>
      </w:pPr>
      <w:r w:rsidRPr="009D2664">
        <w:rPr>
          <w:rFonts w:asciiTheme="majorHAnsi" w:hAnsiTheme="majorHAnsi"/>
          <w:i/>
          <w:iCs/>
          <w:sz w:val="22"/>
          <w:szCs w:val="22"/>
        </w:rPr>
        <w:t xml:space="preserve">in collaborazione con </w:t>
      </w:r>
    </w:p>
    <w:p w14:paraId="2427F53D" w14:textId="2616070B" w:rsidR="004D0D9B" w:rsidRPr="009D2664" w:rsidRDefault="004D0D9B" w:rsidP="006F1D93">
      <w:pPr>
        <w:jc w:val="center"/>
        <w:rPr>
          <w:rFonts w:asciiTheme="majorHAnsi" w:hAnsiTheme="majorHAnsi"/>
          <w:sz w:val="22"/>
          <w:szCs w:val="22"/>
        </w:rPr>
      </w:pPr>
      <w:r w:rsidRPr="009D2664">
        <w:rPr>
          <w:rFonts w:asciiTheme="majorHAnsi" w:hAnsiTheme="majorHAnsi"/>
          <w:sz w:val="22"/>
          <w:szCs w:val="22"/>
        </w:rPr>
        <w:t xml:space="preserve">Teatro del Drago </w:t>
      </w:r>
      <w:r w:rsidR="009D2664">
        <w:rPr>
          <w:rFonts w:asciiTheme="majorHAnsi" w:hAnsiTheme="majorHAnsi"/>
          <w:sz w:val="22"/>
          <w:szCs w:val="22"/>
        </w:rPr>
        <w:t>-</w:t>
      </w:r>
      <w:r w:rsidRPr="009D2664">
        <w:rPr>
          <w:rFonts w:asciiTheme="majorHAnsi" w:hAnsiTheme="majorHAnsi"/>
          <w:sz w:val="22"/>
          <w:szCs w:val="22"/>
        </w:rPr>
        <w:t xml:space="preserve"> Ravenna</w:t>
      </w:r>
      <w:r w:rsidR="009D2664">
        <w:rPr>
          <w:rFonts w:asciiTheme="majorHAnsi" w:hAnsiTheme="majorHAnsi"/>
          <w:sz w:val="22"/>
          <w:szCs w:val="22"/>
        </w:rPr>
        <w:t xml:space="preserve">, </w:t>
      </w:r>
      <w:r w:rsidRPr="009D2664">
        <w:rPr>
          <w:rFonts w:asciiTheme="majorHAnsi" w:hAnsiTheme="majorHAnsi"/>
          <w:sz w:val="22"/>
          <w:szCs w:val="22"/>
        </w:rPr>
        <w:t>Fondazione Alberto Simonini - Reggio Emilia</w:t>
      </w:r>
    </w:p>
    <w:p w14:paraId="1C9D748D" w14:textId="3EB5B1C7" w:rsidR="004D0D9B" w:rsidRPr="009D2664" w:rsidRDefault="004D0D9B" w:rsidP="006F1D93">
      <w:pPr>
        <w:jc w:val="center"/>
        <w:rPr>
          <w:rFonts w:asciiTheme="majorHAnsi" w:hAnsiTheme="majorHAnsi"/>
          <w:sz w:val="22"/>
          <w:szCs w:val="22"/>
        </w:rPr>
      </w:pPr>
      <w:r w:rsidRPr="009D2664">
        <w:rPr>
          <w:rFonts w:asciiTheme="majorHAnsi" w:hAnsiTheme="majorHAnsi"/>
          <w:i/>
          <w:iCs/>
          <w:sz w:val="22"/>
          <w:szCs w:val="22"/>
        </w:rPr>
        <w:t>con il patrocinio di</w:t>
      </w:r>
      <w:r w:rsidRPr="009D2664">
        <w:rPr>
          <w:rFonts w:asciiTheme="majorHAnsi" w:hAnsiTheme="majorHAnsi"/>
          <w:sz w:val="22"/>
          <w:szCs w:val="22"/>
        </w:rPr>
        <w:t xml:space="preserve"> UNIMA </w:t>
      </w:r>
    </w:p>
    <w:p w14:paraId="7AE28A25" w14:textId="3E9D5CF4" w:rsidR="004D0D9B" w:rsidRPr="009D2664" w:rsidRDefault="004D0D9B" w:rsidP="006F1D93">
      <w:pPr>
        <w:jc w:val="center"/>
        <w:rPr>
          <w:rFonts w:asciiTheme="majorHAnsi" w:hAnsiTheme="majorHAnsi"/>
          <w:sz w:val="22"/>
          <w:szCs w:val="22"/>
        </w:rPr>
      </w:pPr>
      <w:r w:rsidRPr="009D2664">
        <w:rPr>
          <w:rFonts w:asciiTheme="majorHAnsi" w:hAnsiTheme="majorHAnsi"/>
          <w:i/>
          <w:iCs/>
          <w:sz w:val="22"/>
          <w:szCs w:val="22"/>
        </w:rPr>
        <w:t>si ringraziano</w:t>
      </w:r>
      <w:r w:rsidRPr="009D2664">
        <w:rPr>
          <w:rFonts w:asciiTheme="majorHAnsi" w:hAnsiTheme="majorHAnsi"/>
          <w:sz w:val="22"/>
          <w:szCs w:val="22"/>
        </w:rPr>
        <w:t xml:space="preserve"> Fondazione di Piacenza e Vigevano, Fondazione Teatri di Piacenza</w:t>
      </w:r>
    </w:p>
    <w:p w14:paraId="6EEFB238" w14:textId="77777777" w:rsidR="004D0D9B" w:rsidRPr="009D2664" w:rsidRDefault="004D0D9B" w:rsidP="006F1D93">
      <w:pPr>
        <w:jc w:val="center"/>
        <w:rPr>
          <w:rFonts w:asciiTheme="majorHAnsi" w:hAnsiTheme="majorHAnsi"/>
          <w:sz w:val="22"/>
          <w:szCs w:val="22"/>
        </w:rPr>
      </w:pPr>
    </w:p>
    <w:p w14:paraId="22A2E4E9" w14:textId="77777777" w:rsidR="009D2664" w:rsidRPr="009D2664" w:rsidRDefault="00D54AAD" w:rsidP="009D2664">
      <w:pPr>
        <w:jc w:val="center"/>
        <w:rPr>
          <w:rFonts w:asciiTheme="majorHAnsi" w:hAnsiTheme="majorHAnsi"/>
          <w:b/>
          <w:bCs/>
        </w:rPr>
      </w:pPr>
      <w:r w:rsidRPr="009D2664">
        <w:rPr>
          <w:rFonts w:asciiTheme="majorHAnsi" w:hAnsiTheme="majorHAnsi"/>
          <w:b/>
          <w:bCs/>
        </w:rPr>
        <w:t xml:space="preserve">650 ore totali di offerta formativa, </w:t>
      </w:r>
      <w:r w:rsidR="009D2664" w:rsidRPr="009D2664">
        <w:rPr>
          <w:rFonts w:asciiTheme="majorHAnsi" w:hAnsiTheme="majorHAnsi"/>
          <w:b/>
          <w:bCs/>
        </w:rPr>
        <w:t>completamente gratuito</w:t>
      </w:r>
    </w:p>
    <w:p w14:paraId="29548648" w14:textId="6943687C" w:rsidR="004D0D9B" w:rsidRPr="009D2664" w:rsidRDefault="00D54AAD" w:rsidP="009D2664">
      <w:pPr>
        <w:jc w:val="center"/>
        <w:rPr>
          <w:rFonts w:asciiTheme="majorHAnsi" w:hAnsiTheme="majorHAnsi"/>
          <w:b/>
          <w:bCs/>
        </w:rPr>
      </w:pPr>
      <w:r w:rsidRPr="009D2664">
        <w:rPr>
          <w:rFonts w:asciiTheme="majorHAnsi" w:hAnsiTheme="majorHAnsi"/>
          <w:b/>
          <w:bCs/>
        </w:rPr>
        <w:t xml:space="preserve">DOMANDE D'ISCRIZIONE ENTRO IL </w:t>
      </w:r>
      <w:r w:rsidR="00B27FF1">
        <w:rPr>
          <w:rFonts w:asciiTheme="majorHAnsi" w:hAnsiTheme="majorHAnsi"/>
          <w:b/>
          <w:bCs/>
        </w:rPr>
        <w:t>16 MAGGIO 2021</w:t>
      </w:r>
    </w:p>
    <w:p w14:paraId="5DF6C650" w14:textId="77777777" w:rsidR="009D2664" w:rsidRPr="009D2664" w:rsidRDefault="009D2664" w:rsidP="009D2664">
      <w:pPr>
        <w:jc w:val="center"/>
        <w:rPr>
          <w:rFonts w:asciiTheme="majorHAnsi" w:hAnsiTheme="majorHAnsi"/>
          <w:sz w:val="22"/>
          <w:szCs w:val="22"/>
        </w:rPr>
      </w:pPr>
    </w:p>
    <w:p w14:paraId="6C370075" w14:textId="3FF58234" w:rsidR="00B27FF1" w:rsidRDefault="00435E66" w:rsidP="0048652E">
      <w:pPr>
        <w:jc w:val="both"/>
        <w:rPr>
          <w:rFonts w:asciiTheme="majorHAnsi" w:hAnsiTheme="majorHAnsi"/>
          <w:sz w:val="22"/>
          <w:szCs w:val="22"/>
        </w:rPr>
      </w:pPr>
      <w:r>
        <w:rPr>
          <w:rFonts w:asciiTheme="majorHAnsi" w:hAnsiTheme="majorHAnsi"/>
          <w:sz w:val="22"/>
          <w:szCs w:val="22"/>
        </w:rPr>
        <w:t xml:space="preserve">Un </w:t>
      </w:r>
      <w:r w:rsidRPr="007E79A3">
        <w:rPr>
          <w:rFonts w:asciiTheme="majorHAnsi" w:hAnsiTheme="majorHAnsi"/>
          <w:b/>
          <w:bCs/>
          <w:sz w:val="22"/>
          <w:szCs w:val="22"/>
        </w:rPr>
        <w:t>percorso</w:t>
      </w:r>
      <w:r w:rsidR="0034723C" w:rsidRPr="007E79A3">
        <w:rPr>
          <w:rFonts w:asciiTheme="majorHAnsi" w:hAnsiTheme="majorHAnsi"/>
          <w:b/>
          <w:bCs/>
          <w:sz w:val="22"/>
          <w:szCs w:val="22"/>
        </w:rPr>
        <w:t xml:space="preserve"> di formazione professionale </w:t>
      </w:r>
      <w:r w:rsidRPr="007E79A3">
        <w:rPr>
          <w:rFonts w:asciiTheme="majorHAnsi" w:hAnsiTheme="majorHAnsi"/>
          <w:b/>
          <w:bCs/>
          <w:sz w:val="22"/>
          <w:szCs w:val="22"/>
        </w:rPr>
        <w:t>sul teatro di figura: 650 ore di offerta</w:t>
      </w:r>
      <w:r w:rsidR="0034723C" w:rsidRPr="007E79A3">
        <w:rPr>
          <w:rFonts w:asciiTheme="majorHAnsi" w:hAnsiTheme="majorHAnsi"/>
          <w:b/>
          <w:bCs/>
          <w:sz w:val="22"/>
          <w:szCs w:val="22"/>
        </w:rPr>
        <w:t xml:space="preserve"> formativa</w:t>
      </w:r>
      <w:r w:rsidR="00B27FF1">
        <w:rPr>
          <w:rFonts w:asciiTheme="majorHAnsi" w:hAnsiTheme="majorHAnsi"/>
          <w:sz w:val="22"/>
          <w:szCs w:val="22"/>
        </w:rPr>
        <w:t xml:space="preserve">, di cui </w:t>
      </w:r>
      <w:r w:rsidR="00B27FF1" w:rsidRPr="007E79A3">
        <w:rPr>
          <w:rFonts w:asciiTheme="majorHAnsi" w:hAnsiTheme="majorHAnsi"/>
          <w:b/>
          <w:bCs/>
          <w:sz w:val="22"/>
          <w:szCs w:val="22"/>
        </w:rPr>
        <w:t>480 di teoria e pratica</w:t>
      </w:r>
      <w:r w:rsidR="00B27FF1">
        <w:rPr>
          <w:rFonts w:asciiTheme="majorHAnsi" w:hAnsiTheme="majorHAnsi"/>
          <w:sz w:val="22"/>
          <w:szCs w:val="22"/>
        </w:rPr>
        <w:t xml:space="preserve">, che si svilupperà </w:t>
      </w:r>
      <w:r w:rsidR="00B27FF1" w:rsidRPr="007E79A3">
        <w:rPr>
          <w:rFonts w:asciiTheme="majorHAnsi" w:hAnsiTheme="majorHAnsi"/>
          <w:b/>
          <w:bCs/>
          <w:sz w:val="22"/>
          <w:szCs w:val="22"/>
        </w:rPr>
        <w:t xml:space="preserve">tra giugno e ottobre </w:t>
      </w:r>
      <w:r w:rsidR="007E79A3">
        <w:rPr>
          <w:rFonts w:asciiTheme="majorHAnsi" w:hAnsiTheme="majorHAnsi"/>
          <w:b/>
          <w:bCs/>
          <w:sz w:val="22"/>
          <w:szCs w:val="22"/>
        </w:rPr>
        <w:t xml:space="preserve">2021 </w:t>
      </w:r>
      <w:r w:rsidR="00B27FF1" w:rsidRPr="007E79A3">
        <w:rPr>
          <w:rFonts w:asciiTheme="majorHAnsi" w:hAnsiTheme="majorHAnsi"/>
          <w:b/>
          <w:bCs/>
          <w:sz w:val="22"/>
          <w:szCs w:val="22"/>
        </w:rPr>
        <w:t>a Piacenza e Gambettola (</w:t>
      </w:r>
      <w:proofErr w:type="spellStart"/>
      <w:r w:rsidR="007E79A3" w:rsidRPr="007E79A3">
        <w:rPr>
          <w:rFonts w:asciiTheme="majorHAnsi" w:hAnsiTheme="majorHAnsi"/>
          <w:b/>
          <w:bCs/>
          <w:sz w:val="22"/>
          <w:szCs w:val="22"/>
        </w:rPr>
        <w:t>Fc</w:t>
      </w:r>
      <w:proofErr w:type="spellEnd"/>
      <w:r w:rsidR="00B27FF1" w:rsidRPr="007E79A3">
        <w:rPr>
          <w:rFonts w:asciiTheme="majorHAnsi" w:hAnsiTheme="majorHAnsi"/>
          <w:b/>
          <w:bCs/>
          <w:sz w:val="22"/>
          <w:szCs w:val="22"/>
        </w:rPr>
        <w:t>)</w:t>
      </w:r>
      <w:r w:rsidR="00B27FF1">
        <w:rPr>
          <w:rFonts w:asciiTheme="majorHAnsi" w:hAnsiTheme="majorHAnsi"/>
          <w:sz w:val="22"/>
          <w:szCs w:val="22"/>
        </w:rPr>
        <w:t xml:space="preserve"> e </w:t>
      </w:r>
      <w:r w:rsidR="00B27FF1" w:rsidRPr="007E79A3">
        <w:rPr>
          <w:rFonts w:asciiTheme="majorHAnsi" w:hAnsiTheme="majorHAnsi"/>
          <w:b/>
          <w:bCs/>
          <w:sz w:val="22"/>
          <w:szCs w:val="22"/>
        </w:rPr>
        <w:t>170 di project work</w:t>
      </w:r>
      <w:r w:rsidR="00B27FF1">
        <w:rPr>
          <w:rFonts w:asciiTheme="majorHAnsi" w:hAnsiTheme="majorHAnsi"/>
          <w:sz w:val="22"/>
          <w:szCs w:val="22"/>
        </w:rPr>
        <w:t xml:space="preserve">, </w:t>
      </w:r>
      <w:r w:rsidR="0034723C" w:rsidRPr="007C573A">
        <w:rPr>
          <w:rFonts w:asciiTheme="majorHAnsi" w:hAnsiTheme="majorHAnsi"/>
          <w:sz w:val="22"/>
          <w:szCs w:val="22"/>
        </w:rPr>
        <w:t xml:space="preserve">che si terrà </w:t>
      </w:r>
      <w:r w:rsidR="00B27FF1" w:rsidRPr="007E79A3">
        <w:rPr>
          <w:rFonts w:asciiTheme="majorHAnsi" w:hAnsiTheme="majorHAnsi"/>
          <w:b/>
          <w:bCs/>
          <w:sz w:val="22"/>
          <w:szCs w:val="22"/>
        </w:rPr>
        <w:t>tra ottobre e dicembre</w:t>
      </w:r>
      <w:r w:rsidR="0034723C" w:rsidRPr="007E79A3">
        <w:rPr>
          <w:rFonts w:asciiTheme="majorHAnsi" w:hAnsiTheme="majorHAnsi"/>
          <w:b/>
          <w:bCs/>
          <w:sz w:val="22"/>
          <w:szCs w:val="22"/>
        </w:rPr>
        <w:t xml:space="preserve"> </w:t>
      </w:r>
      <w:r w:rsidR="007E79A3">
        <w:rPr>
          <w:rFonts w:asciiTheme="majorHAnsi" w:hAnsiTheme="majorHAnsi"/>
          <w:b/>
          <w:bCs/>
          <w:sz w:val="22"/>
          <w:szCs w:val="22"/>
        </w:rPr>
        <w:t xml:space="preserve">2021 </w:t>
      </w:r>
      <w:r w:rsidR="0034723C" w:rsidRPr="007E79A3">
        <w:rPr>
          <w:rFonts w:asciiTheme="majorHAnsi" w:hAnsiTheme="majorHAnsi"/>
          <w:b/>
          <w:bCs/>
          <w:sz w:val="22"/>
          <w:szCs w:val="22"/>
        </w:rPr>
        <w:t>a Piacenza e Ravenna</w:t>
      </w:r>
      <w:r w:rsidR="001740ED">
        <w:rPr>
          <w:rFonts w:asciiTheme="majorHAnsi" w:hAnsiTheme="majorHAnsi"/>
          <w:sz w:val="22"/>
          <w:szCs w:val="22"/>
        </w:rPr>
        <w:t xml:space="preserve">. </w:t>
      </w:r>
      <w:r w:rsidR="00B27FF1">
        <w:rPr>
          <w:rFonts w:asciiTheme="majorHAnsi" w:hAnsiTheme="majorHAnsi"/>
          <w:sz w:val="22"/>
          <w:szCs w:val="22"/>
        </w:rPr>
        <w:t xml:space="preserve">Con l’obiettivo di </w:t>
      </w:r>
      <w:r w:rsidR="00B27FF1" w:rsidRPr="00B27FF1">
        <w:rPr>
          <w:rFonts w:asciiTheme="majorHAnsi" w:hAnsiTheme="majorHAnsi"/>
          <w:sz w:val="22"/>
          <w:szCs w:val="22"/>
        </w:rPr>
        <w:t>formare attori/animatori esperti nelle tecniche e nei linguaggi del teatro di figura (teatro d’ombre, burattini, teatro su nero, teatro degli oggetti etc.), che possano applicare le competenze acquisite nel campo delle arti performative, del multimediale, del cinema, della televisione, delle arti figurative e plastiche.</w:t>
      </w:r>
      <w:r w:rsidR="007E79A3">
        <w:rPr>
          <w:rFonts w:asciiTheme="majorHAnsi" w:hAnsiTheme="majorHAnsi"/>
          <w:sz w:val="22"/>
          <w:szCs w:val="22"/>
        </w:rPr>
        <w:t xml:space="preserve"> </w:t>
      </w:r>
    </w:p>
    <w:p w14:paraId="5879E9EE" w14:textId="0DB29074" w:rsidR="0034723C" w:rsidRDefault="001740ED" w:rsidP="0048652E">
      <w:pPr>
        <w:jc w:val="both"/>
        <w:rPr>
          <w:rFonts w:asciiTheme="majorHAnsi" w:hAnsiTheme="majorHAnsi"/>
          <w:sz w:val="22"/>
          <w:szCs w:val="22"/>
        </w:rPr>
      </w:pPr>
      <w:r>
        <w:rPr>
          <w:rFonts w:asciiTheme="majorHAnsi" w:hAnsiTheme="majorHAnsi"/>
          <w:sz w:val="22"/>
          <w:szCs w:val="22"/>
        </w:rPr>
        <w:t xml:space="preserve">Si tratta </w:t>
      </w:r>
      <w:r w:rsidR="00435E66">
        <w:rPr>
          <w:rFonts w:asciiTheme="majorHAnsi" w:hAnsiTheme="majorHAnsi"/>
          <w:sz w:val="22"/>
          <w:szCs w:val="22"/>
        </w:rPr>
        <w:t xml:space="preserve">della </w:t>
      </w:r>
      <w:r w:rsidR="00B27FF1" w:rsidRPr="007E79A3">
        <w:rPr>
          <w:rFonts w:asciiTheme="majorHAnsi" w:hAnsiTheme="majorHAnsi"/>
          <w:b/>
          <w:bCs/>
          <w:sz w:val="22"/>
          <w:szCs w:val="22"/>
        </w:rPr>
        <w:t xml:space="preserve">terza </w:t>
      </w:r>
      <w:r w:rsidR="00435E66" w:rsidRPr="007E79A3">
        <w:rPr>
          <w:rFonts w:asciiTheme="majorHAnsi" w:hAnsiTheme="majorHAnsi"/>
          <w:b/>
          <w:bCs/>
          <w:sz w:val="22"/>
          <w:szCs w:val="22"/>
        </w:rPr>
        <w:t>edizione</w:t>
      </w:r>
      <w:r w:rsidR="00435E66">
        <w:rPr>
          <w:rFonts w:asciiTheme="majorHAnsi" w:hAnsiTheme="majorHAnsi"/>
          <w:sz w:val="22"/>
          <w:szCs w:val="22"/>
        </w:rPr>
        <w:t xml:space="preserve"> di </w:t>
      </w:r>
      <w:r w:rsidRPr="007E79A3">
        <w:rPr>
          <w:rFonts w:asciiTheme="majorHAnsi" w:hAnsiTheme="majorHAnsi"/>
          <w:b/>
          <w:bCs/>
          <w:sz w:val="22"/>
          <w:szCs w:val="22"/>
        </w:rPr>
        <w:t>“</w:t>
      </w:r>
      <w:proofErr w:type="spellStart"/>
      <w:proofErr w:type="gramStart"/>
      <w:r w:rsidRPr="007E79A3">
        <w:rPr>
          <w:rFonts w:asciiTheme="majorHAnsi" w:hAnsiTheme="majorHAnsi"/>
          <w:b/>
          <w:bCs/>
          <w:sz w:val="22"/>
          <w:szCs w:val="22"/>
        </w:rPr>
        <w:t>A</w:t>
      </w:r>
      <w:r w:rsidR="0048652E" w:rsidRPr="007E79A3">
        <w:rPr>
          <w:rFonts w:asciiTheme="majorHAnsi" w:hAnsiTheme="majorHAnsi"/>
          <w:b/>
          <w:bCs/>
          <w:sz w:val="22"/>
          <w:szCs w:val="22"/>
        </w:rPr>
        <w:t>ni</w:t>
      </w:r>
      <w:r w:rsidR="0048652E" w:rsidRPr="007E79A3">
        <w:rPr>
          <w:rFonts w:asciiTheme="majorHAnsi" w:hAnsiTheme="majorHAnsi"/>
          <w:b/>
          <w:bCs/>
          <w:i/>
          <w:sz w:val="22"/>
          <w:szCs w:val="22"/>
        </w:rPr>
        <w:t>ma</w:t>
      </w:r>
      <w:r w:rsidR="0019729F" w:rsidRPr="007E79A3">
        <w:rPr>
          <w:rFonts w:asciiTheme="majorHAnsi" w:hAnsiTheme="majorHAnsi"/>
          <w:b/>
          <w:bCs/>
          <w:sz w:val="22"/>
          <w:szCs w:val="22"/>
        </w:rPr>
        <w:t>teria</w:t>
      </w:r>
      <w:proofErr w:type="spellEnd"/>
      <w:r w:rsidR="0019729F" w:rsidRPr="007E79A3">
        <w:rPr>
          <w:rFonts w:asciiTheme="majorHAnsi" w:hAnsiTheme="majorHAnsi"/>
          <w:b/>
          <w:bCs/>
          <w:sz w:val="22"/>
          <w:szCs w:val="22"/>
        </w:rPr>
        <w:t>”-</w:t>
      </w:r>
      <w:proofErr w:type="gramEnd"/>
      <w:r w:rsidR="0048652E" w:rsidRPr="007E79A3">
        <w:rPr>
          <w:rFonts w:asciiTheme="majorHAnsi" w:hAnsiTheme="majorHAnsi"/>
          <w:b/>
          <w:bCs/>
          <w:sz w:val="22"/>
          <w:szCs w:val="22"/>
        </w:rPr>
        <w:t xml:space="preserve"> corso di formazione per operatore esperto nelle tecniche e nei linguaggi del teatro di figura</w:t>
      </w:r>
      <w:r w:rsidR="0048652E">
        <w:rPr>
          <w:rFonts w:asciiTheme="majorHAnsi" w:hAnsiTheme="majorHAnsi"/>
          <w:sz w:val="22"/>
          <w:szCs w:val="22"/>
        </w:rPr>
        <w:t xml:space="preserve">. </w:t>
      </w:r>
    </w:p>
    <w:p w14:paraId="3633B0F2" w14:textId="78AFF8C4" w:rsidR="00B27FF1" w:rsidRDefault="0048652E" w:rsidP="00B27FF1">
      <w:pPr>
        <w:jc w:val="both"/>
        <w:rPr>
          <w:rFonts w:asciiTheme="majorHAnsi" w:hAnsiTheme="majorHAnsi"/>
          <w:sz w:val="22"/>
          <w:szCs w:val="22"/>
        </w:rPr>
      </w:pPr>
      <w:r>
        <w:rPr>
          <w:rFonts w:asciiTheme="majorHAnsi" w:hAnsiTheme="majorHAnsi"/>
          <w:sz w:val="22"/>
          <w:szCs w:val="22"/>
        </w:rPr>
        <w:t xml:space="preserve">A fare da </w:t>
      </w:r>
      <w:r w:rsidRPr="007E79A3">
        <w:rPr>
          <w:rFonts w:asciiTheme="majorHAnsi" w:hAnsiTheme="majorHAnsi"/>
          <w:b/>
          <w:bCs/>
          <w:sz w:val="22"/>
          <w:szCs w:val="22"/>
        </w:rPr>
        <w:t>capofila</w:t>
      </w:r>
      <w:r w:rsidR="009C1A7D" w:rsidRPr="007E79A3">
        <w:rPr>
          <w:rFonts w:asciiTheme="majorHAnsi" w:hAnsiTheme="majorHAnsi"/>
          <w:b/>
          <w:bCs/>
          <w:sz w:val="22"/>
          <w:szCs w:val="22"/>
        </w:rPr>
        <w:t xml:space="preserve"> del progetto</w:t>
      </w:r>
      <w:r w:rsidR="00435E66">
        <w:rPr>
          <w:rFonts w:asciiTheme="majorHAnsi" w:hAnsiTheme="majorHAnsi"/>
          <w:sz w:val="22"/>
          <w:szCs w:val="22"/>
        </w:rPr>
        <w:t xml:space="preserve">, analogamente </w:t>
      </w:r>
      <w:r w:rsidR="00B27FF1">
        <w:rPr>
          <w:rFonts w:asciiTheme="majorHAnsi" w:hAnsiTheme="majorHAnsi"/>
          <w:sz w:val="22"/>
          <w:szCs w:val="22"/>
        </w:rPr>
        <w:t xml:space="preserve">alle due edizioni precedenti, </w:t>
      </w:r>
      <w:r w:rsidRPr="007E79A3">
        <w:rPr>
          <w:rFonts w:asciiTheme="majorHAnsi" w:hAnsiTheme="majorHAnsi"/>
          <w:b/>
          <w:bCs/>
          <w:sz w:val="22"/>
          <w:szCs w:val="22"/>
        </w:rPr>
        <w:t>Teatro Gioco Vita</w:t>
      </w:r>
      <w:r>
        <w:rPr>
          <w:rFonts w:asciiTheme="majorHAnsi" w:hAnsiTheme="majorHAnsi"/>
          <w:sz w:val="22"/>
          <w:szCs w:val="22"/>
        </w:rPr>
        <w:t xml:space="preserve">, </w:t>
      </w:r>
      <w:r w:rsidR="00435E66">
        <w:rPr>
          <w:rFonts w:asciiTheme="majorHAnsi" w:hAnsiTheme="majorHAnsi"/>
          <w:sz w:val="22"/>
          <w:szCs w:val="22"/>
        </w:rPr>
        <w:t xml:space="preserve">in quanto ente di formazione professionale accreditato dalla </w:t>
      </w:r>
      <w:r>
        <w:rPr>
          <w:rFonts w:asciiTheme="majorHAnsi" w:hAnsiTheme="majorHAnsi"/>
          <w:sz w:val="22"/>
          <w:szCs w:val="22"/>
        </w:rPr>
        <w:t xml:space="preserve">Regione Emilia-Romagna. Il corso è stato approvato con delibera della giunta regionale e cofinanziato con risorse del Fondo sociale europeo </w:t>
      </w:r>
      <w:r w:rsidR="00B27FF1">
        <w:rPr>
          <w:rFonts w:asciiTheme="majorHAnsi" w:hAnsiTheme="majorHAnsi"/>
          <w:sz w:val="22"/>
          <w:szCs w:val="22"/>
        </w:rPr>
        <w:t>(</w:t>
      </w:r>
      <w:r w:rsidR="00B27FF1" w:rsidRPr="007E79A3">
        <w:rPr>
          <w:rFonts w:asciiTheme="majorHAnsi" w:hAnsiTheme="majorHAnsi"/>
          <w:b/>
          <w:bCs/>
          <w:sz w:val="22"/>
          <w:szCs w:val="22"/>
        </w:rPr>
        <w:t>Operazione Rif. PA 2020-15427/RER approvata con DGR 401 del 29/03/2021 e co-finanziata dal Fondo sociale europeo PO 2014-2020 Regione Emilia-Romagna</w:t>
      </w:r>
      <w:r w:rsidR="00B27FF1">
        <w:rPr>
          <w:rFonts w:asciiTheme="majorHAnsi" w:hAnsiTheme="majorHAnsi"/>
          <w:sz w:val="22"/>
          <w:szCs w:val="22"/>
        </w:rPr>
        <w:t>).</w:t>
      </w:r>
    </w:p>
    <w:p w14:paraId="3477E1ED" w14:textId="26B4F7C5" w:rsidR="0048652E" w:rsidRDefault="008B1AC3" w:rsidP="0048652E">
      <w:pPr>
        <w:jc w:val="both"/>
        <w:rPr>
          <w:rFonts w:asciiTheme="majorHAnsi" w:hAnsiTheme="majorHAnsi"/>
          <w:sz w:val="22"/>
          <w:szCs w:val="22"/>
        </w:rPr>
      </w:pPr>
      <w:r>
        <w:rPr>
          <w:rFonts w:asciiTheme="majorHAnsi" w:hAnsiTheme="majorHAnsi"/>
          <w:sz w:val="22"/>
          <w:szCs w:val="22"/>
        </w:rPr>
        <w:t xml:space="preserve">La </w:t>
      </w:r>
      <w:r w:rsidRPr="007E79A3">
        <w:rPr>
          <w:rFonts w:asciiTheme="majorHAnsi" w:hAnsiTheme="majorHAnsi"/>
          <w:b/>
          <w:bCs/>
          <w:sz w:val="22"/>
          <w:szCs w:val="22"/>
        </w:rPr>
        <w:t>direzione pedagogica</w:t>
      </w:r>
      <w:r w:rsidRPr="008B1AC3">
        <w:rPr>
          <w:rFonts w:asciiTheme="majorHAnsi" w:hAnsiTheme="majorHAnsi"/>
          <w:sz w:val="22"/>
          <w:szCs w:val="22"/>
        </w:rPr>
        <w:t xml:space="preserve"> </w:t>
      </w:r>
      <w:r>
        <w:rPr>
          <w:rFonts w:asciiTheme="majorHAnsi" w:hAnsiTheme="majorHAnsi"/>
          <w:sz w:val="22"/>
          <w:szCs w:val="22"/>
        </w:rPr>
        <w:t xml:space="preserve">è </w:t>
      </w:r>
      <w:r w:rsidRPr="008B1AC3">
        <w:rPr>
          <w:rFonts w:asciiTheme="majorHAnsi" w:hAnsiTheme="majorHAnsi"/>
          <w:sz w:val="22"/>
          <w:szCs w:val="22"/>
        </w:rPr>
        <w:t xml:space="preserve">di </w:t>
      </w:r>
      <w:r w:rsidRPr="007E79A3">
        <w:rPr>
          <w:rFonts w:asciiTheme="majorHAnsi" w:hAnsiTheme="majorHAnsi"/>
          <w:b/>
          <w:bCs/>
          <w:sz w:val="22"/>
          <w:szCs w:val="22"/>
        </w:rPr>
        <w:t>Fabrizio Montecchi</w:t>
      </w:r>
      <w:r w:rsidR="006B5872">
        <w:rPr>
          <w:rFonts w:asciiTheme="majorHAnsi" w:hAnsiTheme="majorHAnsi"/>
          <w:sz w:val="22"/>
          <w:szCs w:val="22"/>
        </w:rPr>
        <w:t xml:space="preserve">; </w:t>
      </w:r>
      <w:r w:rsidR="006B5872" w:rsidRPr="007E79A3">
        <w:rPr>
          <w:rFonts w:asciiTheme="majorHAnsi" w:hAnsiTheme="majorHAnsi"/>
          <w:b/>
          <w:bCs/>
          <w:sz w:val="22"/>
          <w:szCs w:val="22"/>
        </w:rPr>
        <w:t>tutor Nicoletta Garioni</w:t>
      </w:r>
      <w:r>
        <w:rPr>
          <w:rFonts w:asciiTheme="majorHAnsi" w:hAnsiTheme="majorHAnsi"/>
          <w:sz w:val="22"/>
          <w:szCs w:val="22"/>
        </w:rPr>
        <w:t xml:space="preserve">. </w:t>
      </w:r>
      <w:r w:rsidR="007E53AE">
        <w:rPr>
          <w:rFonts w:asciiTheme="majorHAnsi" w:hAnsiTheme="majorHAnsi"/>
          <w:sz w:val="22"/>
          <w:szCs w:val="22"/>
        </w:rPr>
        <w:t>Partecipano alla progettazione e realizzazione del percorso</w:t>
      </w:r>
      <w:r w:rsidR="0048652E">
        <w:rPr>
          <w:rFonts w:asciiTheme="majorHAnsi" w:hAnsiTheme="majorHAnsi"/>
          <w:sz w:val="22"/>
          <w:szCs w:val="22"/>
        </w:rPr>
        <w:t xml:space="preserve">, che ha il </w:t>
      </w:r>
      <w:r w:rsidR="0048652E" w:rsidRPr="007E79A3">
        <w:rPr>
          <w:rFonts w:asciiTheme="majorHAnsi" w:hAnsiTheme="majorHAnsi"/>
          <w:b/>
          <w:bCs/>
          <w:sz w:val="22"/>
          <w:szCs w:val="22"/>
        </w:rPr>
        <w:t xml:space="preserve">patrocinio </w:t>
      </w:r>
      <w:r w:rsidR="007E79A3" w:rsidRPr="007E79A3">
        <w:rPr>
          <w:rFonts w:asciiTheme="majorHAnsi" w:hAnsiTheme="majorHAnsi"/>
          <w:b/>
          <w:bCs/>
          <w:sz w:val="22"/>
          <w:szCs w:val="22"/>
        </w:rPr>
        <w:t xml:space="preserve">di </w:t>
      </w:r>
      <w:proofErr w:type="spellStart"/>
      <w:r w:rsidR="007E79A3" w:rsidRPr="007E79A3">
        <w:rPr>
          <w:rFonts w:asciiTheme="majorHAnsi" w:hAnsiTheme="majorHAnsi"/>
          <w:b/>
          <w:bCs/>
          <w:sz w:val="22"/>
          <w:szCs w:val="22"/>
        </w:rPr>
        <w:t>Unima</w:t>
      </w:r>
      <w:proofErr w:type="spellEnd"/>
      <w:r w:rsidR="007E79A3" w:rsidRPr="007E79A3">
        <w:rPr>
          <w:rFonts w:asciiTheme="majorHAnsi" w:hAnsiTheme="majorHAnsi"/>
          <w:b/>
          <w:bCs/>
          <w:sz w:val="22"/>
          <w:szCs w:val="22"/>
        </w:rPr>
        <w:t xml:space="preserve"> Italia</w:t>
      </w:r>
      <w:r w:rsidR="0048652E">
        <w:rPr>
          <w:rFonts w:asciiTheme="majorHAnsi" w:hAnsiTheme="majorHAnsi"/>
          <w:sz w:val="22"/>
          <w:szCs w:val="22"/>
        </w:rPr>
        <w:t xml:space="preserve"> (Unione Internazionale della Marionetta), </w:t>
      </w:r>
      <w:r w:rsidR="0048652E" w:rsidRPr="007E79A3">
        <w:rPr>
          <w:rFonts w:asciiTheme="majorHAnsi" w:hAnsiTheme="majorHAnsi"/>
          <w:b/>
          <w:bCs/>
          <w:sz w:val="22"/>
          <w:szCs w:val="22"/>
        </w:rPr>
        <w:t>Teatro del Drago di Ravenna</w:t>
      </w:r>
      <w:r w:rsidR="0048652E">
        <w:rPr>
          <w:rFonts w:asciiTheme="majorHAnsi" w:hAnsiTheme="majorHAnsi"/>
          <w:sz w:val="22"/>
          <w:szCs w:val="22"/>
        </w:rPr>
        <w:t xml:space="preserve"> e </w:t>
      </w:r>
      <w:r w:rsidR="0048652E" w:rsidRPr="007E79A3">
        <w:rPr>
          <w:rFonts w:asciiTheme="majorHAnsi" w:hAnsiTheme="majorHAnsi"/>
          <w:b/>
          <w:bCs/>
          <w:sz w:val="22"/>
          <w:szCs w:val="22"/>
        </w:rPr>
        <w:t>Fondazione Alberto Simonini di Reggio Emilia</w:t>
      </w:r>
      <w:r w:rsidR="0048652E">
        <w:rPr>
          <w:rFonts w:asciiTheme="majorHAnsi" w:hAnsiTheme="majorHAnsi"/>
          <w:sz w:val="22"/>
          <w:szCs w:val="22"/>
        </w:rPr>
        <w:t xml:space="preserve">. </w:t>
      </w:r>
      <w:r w:rsidR="0048652E" w:rsidRPr="00DB53C4">
        <w:rPr>
          <w:rFonts w:asciiTheme="majorHAnsi" w:hAnsiTheme="majorHAnsi"/>
          <w:sz w:val="22"/>
          <w:szCs w:val="22"/>
        </w:rPr>
        <w:t xml:space="preserve">Per le attività di formazione teatrale Teatro Gioco Vita si avvale </w:t>
      </w:r>
      <w:r w:rsidR="006A5C1B" w:rsidRPr="00DB53C4">
        <w:rPr>
          <w:rFonts w:asciiTheme="majorHAnsi" w:hAnsiTheme="majorHAnsi"/>
          <w:sz w:val="22"/>
          <w:szCs w:val="22"/>
        </w:rPr>
        <w:t>della collaborazione</w:t>
      </w:r>
      <w:r w:rsidR="0048652E" w:rsidRPr="00DB53C4">
        <w:rPr>
          <w:rFonts w:asciiTheme="majorHAnsi" w:hAnsiTheme="majorHAnsi"/>
          <w:sz w:val="22"/>
          <w:szCs w:val="22"/>
        </w:rPr>
        <w:t xml:space="preserve"> di Fondazione di Piacenza e Vigevano</w:t>
      </w:r>
      <w:r w:rsidR="006A5C1B" w:rsidRPr="00DB53C4">
        <w:rPr>
          <w:rFonts w:asciiTheme="majorHAnsi" w:hAnsiTheme="majorHAnsi"/>
          <w:sz w:val="22"/>
          <w:szCs w:val="22"/>
        </w:rPr>
        <w:t xml:space="preserve"> e Fondazione Teatri di Piacenza</w:t>
      </w:r>
      <w:r w:rsidR="006A5C1B">
        <w:rPr>
          <w:rFonts w:asciiTheme="majorHAnsi" w:hAnsiTheme="majorHAnsi"/>
          <w:sz w:val="22"/>
          <w:szCs w:val="22"/>
        </w:rPr>
        <w:t>.</w:t>
      </w:r>
    </w:p>
    <w:p w14:paraId="6AD1E060" w14:textId="345F8727" w:rsidR="00B27FF1" w:rsidRDefault="00B27FF1" w:rsidP="00B27FF1">
      <w:pPr>
        <w:jc w:val="both"/>
        <w:rPr>
          <w:rFonts w:asciiTheme="majorHAnsi" w:hAnsiTheme="majorHAnsi"/>
          <w:sz w:val="22"/>
          <w:szCs w:val="22"/>
        </w:rPr>
      </w:pPr>
      <w:r w:rsidRPr="007E79A3">
        <w:rPr>
          <w:rFonts w:asciiTheme="majorHAnsi" w:hAnsiTheme="majorHAnsi"/>
          <w:b/>
          <w:bCs/>
          <w:sz w:val="22"/>
          <w:szCs w:val="22"/>
        </w:rPr>
        <w:t>Diversi i p</w:t>
      </w:r>
      <w:r w:rsidR="00082D4F" w:rsidRPr="007E79A3">
        <w:rPr>
          <w:rFonts w:asciiTheme="majorHAnsi" w:hAnsiTheme="majorHAnsi"/>
          <w:b/>
          <w:bCs/>
          <w:sz w:val="22"/>
          <w:szCs w:val="22"/>
        </w:rPr>
        <w:t>artner promotori</w:t>
      </w:r>
      <w:r w:rsidRPr="007E79A3">
        <w:rPr>
          <w:rFonts w:asciiTheme="majorHAnsi" w:hAnsiTheme="majorHAnsi"/>
          <w:b/>
          <w:bCs/>
          <w:sz w:val="22"/>
          <w:szCs w:val="22"/>
        </w:rPr>
        <w:t>, italiani e stranieri</w:t>
      </w:r>
      <w:r>
        <w:rPr>
          <w:rFonts w:asciiTheme="majorHAnsi" w:hAnsiTheme="majorHAnsi"/>
          <w:sz w:val="22"/>
          <w:szCs w:val="22"/>
        </w:rPr>
        <w:t xml:space="preserve">: </w:t>
      </w:r>
      <w:r w:rsidRPr="00B27FF1">
        <w:rPr>
          <w:rFonts w:asciiTheme="majorHAnsi" w:hAnsiTheme="majorHAnsi"/>
          <w:sz w:val="22"/>
          <w:szCs w:val="22"/>
        </w:rPr>
        <w:t xml:space="preserve">Associazione Centro Teatrale </w:t>
      </w:r>
      <w:proofErr w:type="spellStart"/>
      <w:r w:rsidRPr="00B27FF1">
        <w:rPr>
          <w:rFonts w:asciiTheme="majorHAnsi" w:hAnsiTheme="majorHAnsi"/>
          <w:sz w:val="22"/>
          <w:szCs w:val="22"/>
        </w:rPr>
        <w:t>Mamimò</w:t>
      </w:r>
      <w:proofErr w:type="spellEnd"/>
      <w:r w:rsidRPr="00B27FF1">
        <w:rPr>
          <w:rFonts w:asciiTheme="majorHAnsi" w:hAnsiTheme="majorHAnsi"/>
          <w:sz w:val="22"/>
          <w:szCs w:val="22"/>
        </w:rPr>
        <w:t xml:space="preserve"> di Reggio Emilia; Associazione </w:t>
      </w:r>
      <w:proofErr w:type="spellStart"/>
      <w:r w:rsidRPr="00B27FF1">
        <w:rPr>
          <w:rFonts w:asciiTheme="majorHAnsi" w:hAnsiTheme="majorHAnsi"/>
          <w:sz w:val="22"/>
          <w:szCs w:val="22"/>
        </w:rPr>
        <w:t>Grupporiani</w:t>
      </w:r>
      <w:proofErr w:type="spellEnd"/>
      <w:r w:rsidRPr="00B27FF1">
        <w:rPr>
          <w:rFonts w:asciiTheme="majorHAnsi" w:hAnsiTheme="majorHAnsi"/>
          <w:sz w:val="22"/>
          <w:szCs w:val="22"/>
        </w:rPr>
        <w:t xml:space="preserve"> (Compagnia Carlo Colla e Figli) di Milano; Associazione </w:t>
      </w:r>
      <w:proofErr w:type="spellStart"/>
      <w:r w:rsidRPr="00B27FF1">
        <w:rPr>
          <w:rFonts w:asciiTheme="majorHAnsi" w:hAnsiTheme="majorHAnsi"/>
          <w:sz w:val="22"/>
          <w:szCs w:val="22"/>
        </w:rPr>
        <w:t>MicroMacro</w:t>
      </w:r>
      <w:proofErr w:type="spellEnd"/>
      <w:r w:rsidRPr="00B27FF1">
        <w:rPr>
          <w:rFonts w:asciiTheme="majorHAnsi" w:hAnsiTheme="majorHAnsi"/>
          <w:sz w:val="22"/>
          <w:szCs w:val="22"/>
        </w:rPr>
        <w:t xml:space="preserve"> di Parma; </w:t>
      </w:r>
      <w:proofErr w:type="spellStart"/>
      <w:r w:rsidRPr="00B27FF1">
        <w:rPr>
          <w:rFonts w:asciiTheme="majorHAnsi" w:hAnsiTheme="majorHAnsi"/>
          <w:sz w:val="22"/>
          <w:szCs w:val="22"/>
        </w:rPr>
        <w:t>Ater</w:t>
      </w:r>
      <w:proofErr w:type="spellEnd"/>
      <w:r w:rsidRPr="00B27FF1">
        <w:rPr>
          <w:rFonts w:asciiTheme="majorHAnsi" w:hAnsiTheme="majorHAnsi"/>
          <w:sz w:val="22"/>
          <w:szCs w:val="22"/>
        </w:rPr>
        <w:t xml:space="preserve"> Fondazione di Modena; Castello dei Burattini - Museo Giordano Ferrari di Parma; Controluce Teatro d’Ombra di </w:t>
      </w:r>
      <w:r w:rsidRPr="00B27FF1">
        <w:rPr>
          <w:rFonts w:asciiTheme="majorHAnsi" w:hAnsiTheme="majorHAnsi"/>
          <w:sz w:val="22"/>
          <w:szCs w:val="22"/>
        </w:rPr>
        <w:lastRenderedPageBreak/>
        <w:t>Torino; Festival Segni d’Infanzia di Mantova; Fondazione I Teatri di Reggio Emilia; Ravenna Teatro di Ravenna; Teatro del Buratto di Milano; UNIMA Italia; Università di Parma - Dipartimento di Discipline Umanistiche, Sociali e delle Imprese Culturali</w:t>
      </w:r>
      <w:r>
        <w:rPr>
          <w:rFonts w:asciiTheme="majorHAnsi" w:hAnsiTheme="majorHAnsi"/>
          <w:sz w:val="22"/>
          <w:szCs w:val="22"/>
        </w:rPr>
        <w:t xml:space="preserve">; </w:t>
      </w:r>
      <w:r w:rsidRPr="00B27FF1">
        <w:rPr>
          <w:rFonts w:asciiTheme="majorHAnsi" w:hAnsiTheme="majorHAnsi"/>
          <w:sz w:val="22"/>
          <w:szCs w:val="22"/>
        </w:rPr>
        <w:t xml:space="preserve">Centre de la </w:t>
      </w:r>
      <w:proofErr w:type="spellStart"/>
      <w:r w:rsidRPr="00B27FF1">
        <w:rPr>
          <w:rFonts w:asciiTheme="majorHAnsi" w:hAnsiTheme="majorHAnsi"/>
          <w:sz w:val="22"/>
          <w:szCs w:val="22"/>
        </w:rPr>
        <w:t>Marionnette</w:t>
      </w:r>
      <w:proofErr w:type="spellEnd"/>
      <w:r w:rsidRPr="00B27FF1">
        <w:rPr>
          <w:rFonts w:asciiTheme="majorHAnsi" w:hAnsiTheme="majorHAnsi"/>
          <w:sz w:val="22"/>
          <w:szCs w:val="22"/>
        </w:rPr>
        <w:t xml:space="preserve"> de la </w:t>
      </w:r>
      <w:proofErr w:type="spellStart"/>
      <w:r w:rsidRPr="00B27FF1">
        <w:rPr>
          <w:rFonts w:asciiTheme="majorHAnsi" w:hAnsiTheme="majorHAnsi"/>
          <w:sz w:val="22"/>
          <w:szCs w:val="22"/>
        </w:rPr>
        <w:t>Féderation</w:t>
      </w:r>
      <w:proofErr w:type="spellEnd"/>
      <w:r w:rsidRPr="00B27FF1">
        <w:rPr>
          <w:rFonts w:asciiTheme="majorHAnsi" w:hAnsiTheme="majorHAnsi"/>
          <w:sz w:val="22"/>
          <w:szCs w:val="22"/>
        </w:rPr>
        <w:t xml:space="preserve"> </w:t>
      </w:r>
      <w:proofErr w:type="spellStart"/>
      <w:r w:rsidRPr="00B27FF1">
        <w:rPr>
          <w:rFonts w:asciiTheme="majorHAnsi" w:hAnsiTheme="majorHAnsi"/>
          <w:sz w:val="22"/>
          <w:szCs w:val="22"/>
        </w:rPr>
        <w:t>Wallonie</w:t>
      </w:r>
      <w:proofErr w:type="spellEnd"/>
      <w:r w:rsidRPr="00B27FF1">
        <w:rPr>
          <w:rFonts w:asciiTheme="majorHAnsi" w:hAnsiTheme="majorHAnsi"/>
          <w:sz w:val="22"/>
          <w:szCs w:val="22"/>
        </w:rPr>
        <w:t xml:space="preserve">-Bruxelles di Tournai (Belgio); Le </w:t>
      </w:r>
      <w:proofErr w:type="spellStart"/>
      <w:r w:rsidRPr="00B27FF1">
        <w:rPr>
          <w:rFonts w:asciiTheme="majorHAnsi" w:hAnsiTheme="majorHAnsi"/>
          <w:sz w:val="22"/>
          <w:szCs w:val="22"/>
        </w:rPr>
        <w:t>Table</w:t>
      </w:r>
      <w:proofErr w:type="spellEnd"/>
      <w:r w:rsidRPr="00B27FF1">
        <w:rPr>
          <w:rFonts w:asciiTheme="majorHAnsi" w:hAnsiTheme="majorHAnsi"/>
          <w:sz w:val="22"/>
          <w:szCs w:val="22"/>
        </w:rPr>
        <w:t xml:space="preserve"> de </w:t>
      </w:r>
      <w:proofErr w:type="spellStart"/>
      <w:r w:rsidRPr="00B27FF1">
        <w:rPr>
          <w:rFonts w:asciiTheme="majorHAnsi" w:hAnsiTheme="majorHAnsi"/>
          <w:sz w:val="22"/>
          <w:szCs w:val="22"/>
        </w:rPr>
        <w:t>Sable</w:t>
      </w:r>
      <w:proofErr w:type="spellEnd"/>
      <w:r w:rsidRPr="00B27FF1">
        <w:rPr>
          <w:rFonts w:asciiTheme="majorHAnsi" w:hAnsiTheme="majorHAnsi"/>
          <w:sz w:val="22"/>
          <w:szCs w:val="22"/>
        </w:rPr>
        <w:t xml:space="preserve"> </w:t>
      </w:r>
      <w:proofErr w:type="spellStart"/>
      <w:r w:rsidRPr="00B27FF1">
        <w:rPr>
          <w:rFonts w:asciiTheme="majorHAnsi" w:hAnsiTheme="majorHAnsi"/>
          <w:sz w:val="22"/>
          <w:szCs w:val="22"/>
        </w:rPr>
        <w:t>ches</w:t>
      </w:r>
      <w:proofErr w:type="spellEnd"/>
      <w:r w:rsidRPr="00B27FF1">
        <w:rPr>
          <w:rFonts w:asciiTheme="majorHAnsi" w:hAnsiTheme="majorHAnsi"/>
          <w:sz w:val="22"/>
          <w:szCs w:val="22"/>
        </w:rPr>
        <w:t xml:space="preserve"> le </w:t>
      </w:r>
      <w:proofErr w:type="spellStart"/>
      <w:r w:rsidRPr="00B27FF1">
        <w:rPr>
          <w:rFonts w:asciiTheme="majorHAnsi" w:hAnsiTheme="majorHAnsi"/>
          <w:sz w:val="22"/>
          <w:szCs w:val="22"/>
        </w:rPr>
        <w:t>Penses</w:t>
      </w:r>
      <w:proofErr w:type="spellEnd"/>
      <w:r w:rsidRPr="00B27FF1">
        <w:rPr>
          <w:rFonts w:asciiTheme="majorHAnsi" w:hAnsiTheme="majorHAnsi"/>
          <w:sz w:val="22"/>
          <w:szCs w:val="22"/>
        </w:rPr>
        <w:t xml:space="preserve"> </w:t>
      </w:r>
      <w:proofErr w:type="spellStart"/>
      <w:r w:rsidRPr="00B27FF1">
        <w:rPr>
          <w:rFonts w:asciiTheme="majorHAnsi" w:hAnsiTheme="majorHAnsi"/>
          <w:sz w:val="22"/>
          <w:szCs w:val="22"/>
        </w:rPr>
        <w:t>Vertes</w:t>
      </w:r>
      <w:proofErr w:type="spellEnd"/>
      <w:r w:rsidRPr="00B27FF1">
        <w:rPr>
          <w:rFonts w:asciiTheme="majorHAnsi" w:hAnsiTheme="majorHAnsi"/>
          <w:sz w:val="22"/>
          <w:szCs w:val="22"/>
        </w:rPr>
        <w:t xml:space="preserve"> di Amiens (Francia); </w:t>
      </w:r>
      <w:proofErr w:type="spellStart"/>
      <w:r w:rsidRPr="00B27FF1">
        <w:rPr>
          <w:rFonts w:asciiTheme="majorHAnsi" w:hAnsiTheme="majorHAnsi"/>
          <w:sz w:val="22"/>
          <w:szCs w:val="22"/>
        </w:rPr>
        <w:t>Lutkovno</w:t>
      </w:r>
      <w:proofErr w:type="spellEnd"/>
      <w:r w:rsidRPr="00B27FF1">
        <w:rPr>
          <w:rFonts w:asciiTheme="majorHAnsi" w:hAnsiTheme="majorHAnsi"/>
          <w:sz w:val="22"/>
          <w:szCs w:val="22"/>
        </w:rPr>
        <w:t xml:space="preserve"> </w:t>
      </w:r>
      <w:proofErr w:type="spellStart"/>
      <w:r w:rsidRPr="00B27FF1">
        <w:rPr>
          <w:rFonts w:asciiTheme="majorHAnsi" w:hAnsiTheme="majorHAnsi"/>
          <w:sz w:val="22"/>
          <w:szCs w:val="22"/>
        </w:rPr>
        <w:t>Gledališče</w:t>
      </w:r>
      <w:proofErr w:type="spellEnd"/>
      <w:r w:rsidRPr="00B27FF1">
        <w:rPr>
          <w:rFonts w:asciiTheme="majorHAnsi" w:hAnsiTheme="majorHAnsi"/>
          <w:sz w:val="22"/>
          <w:szCs w:val="22"/>
        </w:rPr>
        <w:t xml:space="preserve"> </w:t>
      </w:r>
      <w:proofErr w:type="spellStart"/>
      <w:r w:rsidRPr="00B27FF1">
        <w:rPr>
          <w:rFonts w:asciiTheme="majorHAnsi" w:hAnsiTheme="majorHAnsi"/>
          <w:sz w:val="22"/>
          <w:szCs w:val="22"/>
        </w:rPr>
        <w:t>Ljubljana</w:t>
      </w:r>
      <w:proofErr w:type="spellEnd"/>
      <w:r w:rsidRPr="00B27FF1">
        <w:rPr>
          <w:rFonts w:asciiTheme="majorHAnsi" w:hAnsiTheme="majorHAnsi"/>
          <w:sz w:val="22"/>
          <w:szCs w:val="22"/>
        </w:rPr>
        <w:t xml:space="preserve"> di </w:t>
      </w:r>
      <w:proofErr w:type="spellStart"/>
      <w:r w:rsidRPr="00B27FF1">
        <w:rPr>
          <w:rFonts w:asciiTheme="majorHAnsi" w:hAnsiTheme="majorHAnsi"/>
          <w:sz w:val="22"/>
          <w:szCs w:val="22"/>
        </w:rPr>
        <w:t>Liubljana</w:t>
      </w:r>
      <w:proofErr w:type="spellEnd"/>
      <w:r w:rsidRPr="00B27FF1">
        <w:rPr>
          <w:rFonts w:asciiTheme="majorHAnsi" w:hAnsiTheme="majorHAnsi"/>
          <w:sz w:val="22"/>
          <w:szCs w:val="22"/>
        </w:rPr>
        <w:t xml:space="preserve"> (Slovenia); Institut International de la </w:t>
      </w:r>
      <w:proofErr w:type="spellStart"/>
      <w:r w:rsidRPr="00B27FF1">
        <w:rPr>
          <w:rFonts w:asciiTheme="majorHAnsi" w:hAnsiTheme="majorHAnsi"/>
          <w:sz w:val="22"/>
          <w:szCs w:val="22"/>
        </w:rPr>
        <w:t>Marionnette</w:t>
      </w:r>
      <w:proofErr w:type="spellEnd"/>
      <w:r w:rsidRPr="00B27FF1">
        <w:rPr>
          <w:rFonts w:asciiTheme="majorHAnsi" w:hAnsiTheme="majorHAnsi"/>
          <w:sz w:val="22"/>
          <w:szCs w:val="22"/>
        </w:rPr>
        <w:t xml:space="preserve"> di Charleville </w:t>
      </w:r>
      <w:proofErr w:type="spellStart"/>
      <w:r w:rsidRPr="00B27FF1">
        <w:rPr>
          <w:rFonts w:asciiTheme="majorHAnsi" w:hAnsiTheme="majorHAnsi"/>
          <w:sz w:val="22"/>
          <w:szCs w:val="22"/>
        </w:rPr>
        <w:t>Mézières</w:t>
      </w:r>
      <w:proofErr w:type="spellEnd"/>
      <w:r w:rsidRPr="00B27FF1">
        <w:rPr>
          <w:rFonts w:asciiTheme="majorHAnsi" w:hAnsiTheme="majorHAnsi"/>
          <w:sz w:val="22"/>
          <w:szCs w:val="22"/>
        </w:rPr>
        <w:t xml:space="preserve"> (Francia); </w:t>
      </w:r>
      <w:proofErr w:type="spellStart"/>
      <w:r w:rsidRPr="00B27FF1">
        <w:rPr>
          <w:rFonts w:asciiTheme="majorHAnsi" w:hAnsiTheme="majorHAnsi"/>
          <w:sz w:val="22"/>
          <w:szCs w:val="22"/>
        </w:rPr>
        <w:t>Synkoino</w:t>
      </w:r>
      <w:proofErr w:type="spellEnd"/>
      <w:r w:rsidRPr="00B27FF1">
        <w:rPr>
          <w:rFonts w:asciiTheme="majorHAnsi" w:hAnsiTheme="majorHAnsi"/>
          <w:sz w:val="22"/>
          <w:szCs w:val="22"/>
        </w:rPr>
        <w:t xml:space="preserve">, cooperativa sociale di Salonicco (Grecia); </w:t>
      </w:r>
      <w:proofErr w:type="spellStart"/>
      <w:r w:rsidRPr="00B27FF1">
        <w:rPr>
          <w:rFonts w:asciiTheme="majorHAnsi" w:hAnsiTheme="majorHAnsi"/>
          <w:sz w:val="22"/>
          <w:szCs w:val="22"/>
        </w:rPr>
        <w:t>Topic</w:t>
      </w:r>
      <w:proofErr w:type="spellEnd"/>
      <w:r w:rsidRPr="00B27FF1">
        <w:rPr>
          <w:rFonts w:asciiTheme="majorHAnsi" w:hAnsiTheme="majorHAnsi"/>
          <w:sz w:val="22"/>
          <w:szCs w:val="22"/>
        </w:rPr>
        <w:t xml:space="preserve"> - Centro </w:t>
      </w:r>
      <w:proofErr w:type="spellStart"/>
      <w:r w:rsidRPr="00B27FF1">
        <w:rPr>
          <w:rFonts w:asciiTheme="majorHAnsi" w:hAnsiTheme="majorHAnsi"/>
          <w:sz w:val="22"/>
          <w:szCs w:val="22"/>
        </w:rPr>
        <w:t>Internacional</w:t>
      </w:r>
      <w:proofErr w:type="spellEnd"/>
      <w:r w:rsidRPr="00B27FF1">
        <w:rPr>
          <w:rFonts w:asciiTheme="majorHAnsi" w:hAnsiTheme="majorHAnsi"/>
          <w:sz w:val="22"/>
          <w:szCs w:val="22"/>
        </w:rPr>
        <w:t xml:space="preserve"> del </w:t>
      </w:r>
      <w:proofErr w:type="spellStart"/>
      <w:r w:rsidRPr="00B27FF1">
        <w:rPr>
          <w:rFonts w:asciiTheme="majorHAnsi" w:hAnsiTheme="majorHAnsi"/>
          <w:sz w:val="22"/>
          <w:szCs w:val="22"/>
        </w:rPr>
        <w:t>Titere</w:t>
      </w:r>
      <w:proofErr w:type="spellEnd"/>
      <w:r w:rsidRPr="00B27FF1">
        <w:rPr>
          <w:rFonts w:asciiTheme="majorHAnsi" w:hAnsiTheme="majorHAnsi"/>
          <w:sz w:val="22"/>
          <w:szCs w:val="22"/>
        </w:rPr>
        <w:t xml:space="preserve"> di Tolosa (Spagna).</w:t>
      </w:r>
    </w:p>
    <w:p w14:paraId="2918C399" w14:textId="77777777" w:rsidR="00B27FF1" w:rsidRDefault="00B27FF1" w:rsidP="00082D4F">
      <w:pPr>
        <w:jc w:val="both"/>
        <w:rPr>
          <w:rFonts w:asciiTheme="majorHAnsi" w:hAnsiTheme="majorHAnsi"/>
          <w:sz w:val="22"/>
          <w:szCs w:val="22"/>
        </w:rPr>
      </w:pPr>
    </w:p>
    <w:p w14:paraId="6D74EC50" w14:textId="77777777" w:rsidR="00B27FF1" w:rsidRPr="00B27FF1" w:rsidRDefault="00B27FF1" w:rsidP="00B27FF1">
      <w:pPr>
        <w:jc w:val="both"/>
        <w:rPr>
          <w:rFonts w:asciiTheme="majorHAnsi" w:hAnsiTheme="majorHAnsi"/>
          <w:sz w:val="22"/>
          <w:szCs w:val="22"/>
        </w:rPr>
      </w:pPr>
      <w:r w:rsidRPr="00B27FF1">
        <w:rPr>
          <w:rFonts w:asciiTheme="majorHAnsi" w:hAnsiTheme="majorHAnsi"/>
          <w:sz w:val="22"/>
          <w:szCs w:val="22"/>
        </w:rPr>
        <w:t xml:space="preserve">ANIMATERIA è un </w:t>
      </w:r>
      <w:r w:rsidRPr="007E79A3">
        <w:rPr>
          <w:rFonts w:asciiTheme="majorHAnsi" w:hAnsiTheme="majorHAnsi"/>
          <w:b/>
          <w:bCs/>
          <w:sz w:val="22"/>
          <w:szCs w:val="22"/>
        </w:rPr>
        <w:t xml:space="preserve">Corso di alta formazione </w:t>
      </w:r>
      <w:r w:rsidRPr="007E79A3">
        <w:rPr>
          <w:rFonts w:asciiTheme="majorHAnsi" w:hAnsiTheme="majorHAnsi"/>
          <w:sz w:val="22"/>
          <w:szCs w:val="22"/>
        </w:rPr>
        <w:t>che intende promuovere e stimolare,</w:t>
      </w:r>
      <w:r w:rsidRPr="00B27FF1">
        <w:rPr>
          <w:rFonts w:asciiTheme="majorHAnsi" w:hAnsiTheme="majorHAnsi"/>
          <w:sz w:val="22"/>
          <w:szCs w:val="22"/>
        </w:rPr>
        <w:t xml:space="preserve"> in particolare presso le nuove generazioni di artisti, ma non solo, </w:t>
      </w:r>
      <w:r w:rsidRPr="007E79A3">
        <w:rPr>
          <w:rFonts w:asciiTheme="majorHAnsi" w:hAnsiTheme="majorHAnsi"/>
          <w:sz w:val="22"/>
          <w:szCs w:val="22"/>
        </w:rPr>
        <w:t>la pratica del</w:t>
      </w:r>
      <w:r w:rsidRPr="007E79A3">
        <w:rPr>
          <w:rFonts w:asciiTheme="majorHAnsi" w:hAnsiTheme="majorHAnsi"/>
          <w:b/>
          <w:bCs/>
          <w:sz w:val="22"/>
          <w:szCs w:val="22"/>
        </w:rPr>
        <w:t xml:space="preserve"> teatro di figura in tutte le sue forme</w:t>
      </w:r>
      <w:r w:rsidRPr="00B27FF1">
        <w:rPr>
          <w:rFonts w:asciiTheme="majorHAnsi" w:hAnsiTheme="majorHAnsi"/>
          <w:sz w:val="22"/>
          <w:szCs w:val="22"/>
        </w:rPr>
        <w:t>, suscitando interesse verso le sue straordinarie possibilità di sperimentazione scenica e drammaturgica.</w:t>
      </w:r>
    </w:p>
    <w:p w14:paraId="399AA58F" w14:textId="77777777" w:rsidR="00B27FF1" w:rsidRPr="00B27FF1" w:rsidRDefault="00B27FF1" w:rsidP="00B27FF1">
      <w:pPr>
        <w:jc w:val="both"/>
        <w:rPr>
          <w:rFonts w:asciiTheme="majorHAnsi" w:hAnsiTheme="majorHAnsi"/>
          <w:sz w:val="22"/>
          <w:szCs w:val="22"/>
        </w:rPr>
      </w:pPr>
      <w:r w:rsidRPr="00B27FF1">
        <w:rPr>
          <w:rFonts w:asciiTheme="majorHAnsi" w:hAnsiTheme="majorHAnsi"/>
          <w:sz w:val="22"/>
          <w:szCs w:val="22"/>
        </w:rPr>
        <w:t>Il Corso si propone di preparare professionisti competenti nelle tecniche e nei linguaggi del teatro di figura che possano applicare le conoscenze acquisite nel campo delle arti performative; professionisti con un alto grado di specializzazione, capaci di confrontarsi, professionalmente e artisticamente, con il mercato del lavoro dipendente o autonomo, in ambito sia nazionale sia internazionale.</w:t>
      </w:r>
    </w:p>
    <w:p w14:paraId="7CCE3962" w14:textId="77777777" w:rsidR="00B27FF1" w:rsidRPr="00B27FF1" w:rsidRDefault="00B27FF1" w:rsidP="00B27FF1">
      <w:pPr>
        <w:jc w:val="both"/>
        <w:rPr>
          <w:rFonts w:asciiTheme="majorHAnsi" w:hAnsiTheme="majorHAnsi"/>
          <w:sz w:val="22"/>
          <w:szCs w:val="22"/>
        </w:rPr>
      </w:pPr>
      <w:r w:rsidRPr="00B27FF1">
        <w:rPr>
          <w:rFonts w:asciiTheme="majorHAnsi" w:hAnsiTheme="majorHAnsi"/>
          <w:sz w:val="22"/>
          <w:szCs w:val="22"/>
        </w:rPr>
        <w:t>Il Corso si propone di fornire a questi stessi professionisti strumenti di base per applicare le conoscenze acquisite anche ad altri settori della creazione artistica, come il multimediale, il cinema, la televisione, le arti figurative e plastiche. Si propone di fornire, inoltre, strumenti per interventi in ambito culturale, sociale, scolastico e terapeutico.</w:t>
      </w:r>
    </w:p>
    <w:p w14:paraId="437868E9" w14:textId="6D997F47" w:rsidR="00B27FF1" w:rsidRDefault="00B27FF1" w:rsidP="00B27FF1">
      <w:pPr>
        <w:jc w:val="both"/>
        <w:rPr>
          <w:rFonts w:asciiTheme="majorHAnsi" w:hAnsiTheme="majorHAnsi"/>
          <w:sz w:val="22"/>
          <w:szCs w:val="22"/>
        </w:rPr>
      </w:pPr>
      <w:r w:rsidRPr="00B27FF1">
        <w:rPr>
          <w:rFonts w:asciiTheme="majorHAnsi" w:hAnsiTheme="majorHAnsi"/>
          <w:sz w:val="22"/>
          <w:szCs w:val="22"/>
        </w:rPr>
        <w:t>Dopo il successo delle prime due edizioni - 120 i candidati provenienti da tutta Italia e residenti o domiciliati in Emilia- Romagna; 32 i selezionati con una età media di 28 anni (attori, artisti plastici, scenografi e ricercatori); più di 40 i docenti e gli artisti complessivamente coinvolti - questa terza edizione di ANIMATERIA, grazie a una sempre più solida proposta pedagogica e a un preparato e coeso corpo docente, conferma il suo essere luogo privilegiato di formazione, ma anche di sperimentazione, sul teatro di figura contemporaneo.</w:t>
      </w:r>
    </w:p>
    <w:p w14:paraId="34B4AE1F" w14:textId="77777777" w:rsidR="00485534" w:rsidRDefault="00485534" w:rsidP="00B27FF1">
      <w:pPr>
        <w:jc w:val="both"/>
        <w:rPr>
          <w:rFonts w:asciiTheme="majorHAnsi" w:hAnsiTheme="majorHAnsi"/>
          <w:sz w:val="22"/>
          <w:szCs w:val="22"/>
        </w:rPr>
      </w:pPr>
    </w:p>
    <w:p w14:paraId="75E02B66" w14:textId="61882B64" w:rsidR="00A82EB5" w:rsidRPr="00623808" w:rsidRDefault="00A82EB5" w:rsidP="00A82EB5">
      <w:pPr>
        <w:jc w:val="both"/>
        <w:rPr>
          <w:rFonts w:asciiTheme="majorHAnsi" w:hAnsiTheme="majorHAnsi"/>
          <w:sz w:val="22"/>
          <w:szCs w:val="22"/>
        </w:rPr>
      </w:pPr>
      <w:r>
        <w:rPr>
          <w:rFonts w:asciiTheme="majorHAnsi" w:hAnsiTheme="majorHAnsi"/>
          <w:sz w:val="22"/>
          <w:szCs w:val="22"/>
        </w:rPr>
        <w:t>S</w:t>
      </w:r>
      <w:r w:rsidRPr="006A5C1B">
        <w:rPr>
          <w:rFonts w:asciiTheme="majorHAnsi" w:hAnsiTheme="majorHAnsi"/>
          <w:sz w:val="22"/>
          <w:szCs w:val="22"/>
        </w:rPr>
        <w:t xml:space="preserve">aranno ammessi </w:t>
      </w:r>
      <w:r w:rsidRPr="007E79A3">
        <w:rPr>
          <w:rFonts w:asciiTheme="majorHAnsi" w:hAnsiTheme="majorHAnsi"/>
          <w:b/>
          <w:bCs/>
          <w:sz w:val="22"/>
          <w:szCs w:val="22"/>
        </w:rPr>
        <w:t>12 allievi, residenti o domiciliati in Emilia-Romagna,</w:t>
      </w:r>
      <w:r>
        <w:rPr>
          <w:rFonts w:asciiTheme="majorHAnsi" w:hAnsiTheme="majorHAnsi"/>
          <w:sz w:val="22"/>
          <w:szCs w:val="22"/>
        </w:rPr>
        <w:t xml:space="preserve"> che devono avere</w:t>
      </w:r>
      <w:r w:rsidRPr="00623808">
        <w:rPr>
          <w:rFonts w:asciiTheme="majorHAnsi" w:hAnsiTheme="majorHAnsi"/>
          <w:sz w:val="22"/>
          <w:szCs w:val="22"/>
        </w:rPr>
        <w:t xml:space="preserve"> assolto l’obbligo d'istruzione e il diritto-dovere </w:t>
      </w:r>
      <w:r>
        <w:rPr>
          <w:rFonts w:asciiTheme="majorHAnsi" w:hAnsiTheme="majorHAnsi"/>
          <w:sz w:val="22"/>
          <w:szCs w:val="22"/>
        </w:rPr>
        <w:t xml:space="preserve">all'istruzione e formazione e </w:t>
      </w:r>
      <w:r w:rsidRPr="00623808">
        <w:rPr>
          <w:rFonts w:asciiTheme="majorHAnsi" w:hAnsiTheme="majorHAnsi"/>
          <w:sz w:val="22"/>
          <w:szCs w:val="22"/>
        </w:rPr>
        <w:t xml:space="preserve">devono essere in possesso di conoscenze e capacità attinenti </w:t>
      </w:r>
      <w:proofErr w:type="gramStart"/>
      <w:r w:rsidRPr="00623808">
        <w:rPr>
          <w:rFonts w:asciiTheme="majorHAnsi" w:hAnsiTheme="majorHAnsi"/>
          <w:sz w:val="22"/>
          <w:szCs w:val="22"/>
        </w:rPr>
        <w:t>l</w:t>
      </w:r>
      <w:r w:rsidR="007E79A3">
        <w:rPr>
          <w:rFonts w:asciiTheme="majorHAnsi" w:hAnsiTheme="majorHAnsi"/>
          <w:sz w:val="22"/>
          <w:szCs w:val="22"/>
        </w:rPr>
        <w:t>’</w:t>
      </w:r>
      <w:r w:rsidRPr="00623808">
        <w:rPr>
          <w:rFonts w:asciiTheme="majorHAnsi" w:hAnsiTheme="majorHAnsi"/>
          <w:sz w:val="22"/>
          <w:szCs w:val="22"/>
        </w:rPr>
        <w:t>area</w:t>
      </w:r>
      <w:proofErr w:type="gramEnd"/>
      <w:r w:rsidR="007E79A3">
        <w:rPr>
          <w:rFonts w:asciiTheme="majorHAnsi" w:hAnsiTheme="majorHAnsi"/>
          <w:sz w:val="22"/>
          <w:szCs w:val="22"/>
        </w:rPr>
        <w:t xml:space="preserve"> </w:t>
      </w:r>
      <w:r w:rsidRPr="00623808">
        <w:rPr>
          <w:rFonts w:asciiTheme="majorHAnsi" w:hAnsiTheme="majorHAnsi"/>
          <w:sz w:val="22"/>
          <w:szCs w:val="22"/>
        </w:rPr>
        <w:t>professionale.</w:t>
      </w:r>
    </w:p>
    <w:p w14:paraId="62AB192C" w14:textId="39C69668" w:rsidR="00B27FF1" w:rsidRDefault="00B27FF1" w:rsidP="00B27FF1">
      <w:pPr>
        <w:jc w:val="both"/>
        <w:rPr>
          <w:rFonts w:asciiTheme="majorHAnsi" w:hAnsiTheme="majorHAnsi"/>
          <w:sz w:val="22"/>
          <w:szCs w:val="22"/>
        </w:rPr>
      </w:pPr>
      <w:r w:rsidRPr="00B27FF1">
        <w:rPr>
          <w:rFonts w:asciiTheme="majorHAnsi" w:hAnsiTheme="majorHAnsi"/>
          <w:sz w:val="22"/>
          <w:szCs w:val="22"/>
        </w:rPr>
        <w:t>I candidati devono avere conoscenze e capacità attinenti all’area professionale, acquisite in contesti di apprendimento formali, non formali o informali nel campo delle arti performative (teatro, danza, musica, etc.), delle arti plastiche (pittura, scultura, etc.), delle arti multimediali (cinema, video, etc.).</w:t>
      </w:r>
      <w:r w:rsidR="00A82EB5">
        <w:rPr>
          <w:rFonts w:asciiTheme="majorHAnsi" w:hAnsiTheme="majorHAnsi"/>
          <w:sz w:val="22"/>
          <w:szCs w:val="22"/>
        </w:rPr>
        <w:t xml:space="preserve"> </w:t>
      </w:r>
      <w:r w:rsidRPr="00B27FF1">
        <w:rPr>
          <w:rFonts w:asciiTheme="majorHAnsi" w:hAnsiTheme="majorHAnsi"/>
          <w:sz w:val="22"/>
          <w:szCs w:val="22"/>
        </w:rPr>
        <w:t>Sarà inoltre valutata positivamente la conoscenza di almeno una lingua straniera.</w:t>
      </w:r>
    </w:p>
    <w:p w14:paraId="4D758157" w14:textId="77777777" w:rsidR="00485534" w:rsidRDefault="00A82EB5" w:rsidP="00A82EB5">
      <w:pPr>
        <w:jc w:val="both"/>
        <w:rPr>
          <w:rFonts w:asciiTheme="majorHAnsi" w:hAnsiTheme="majorHAnsi"/>
          <w:sz w:val="22"/>
          <w:szCs w:val="22"/>
        </w:rPr>
      </w:pPr>
      <w:r w:rsidRPr="00A82EB5">
        <w:rPr>
          <w:rFonts w:asciiTheme="majorHAnsi" w:hAnsiTheme="majorHAnsi"/>
          <w:sz w:val="22"/>
          <w:szCs w:val="22"/>
        </w:rPr>
        <w:t xml:space="preserve">Le </w:t>
      </w:r>
      <w:r w:rsidRPr="007E79A3">
        <w:rPr>
          <w:rFonts w:asciiTheme="majorHAnsi" w:hAnsiTheme="majorHAnsi"/>
          <w:b/>
          <w:bCs/>
          <w:sz w:val="22"/>
          <w:szCs w:val="22"/>
        </w:rPr>
        <w:t>domande d’iscrizione</w:t>
      </w:r>
      <w:r w:rsidRPr="00A82EB5">
        <w:rPr>
          <w:rFonts w:asciiTheme="majorHAnsi" w:hAnsiTheme="majorHAnsi"/>
          <w:sz w:val="22"/>
          <w:szCs w:val="22"/>
        </w:rPr>
        <w:t xml:space="preserve"> dovranno pervenire </w:t>
      </w:r>
      <w:r w:rsidRPr="007E79A3">
        <w:rPr>
          <w:rFonts w:asciiTheme="majorHAnsi" w:hAnsiTheme="majorHAnsi"/>
          <w:b/>
          <w:bCs/>
          <w:sz w:val="22"/>
          <w:szCs w:val="22"/>
        </w:rPr>
        <w:t>entro e non oltre la mezzanotte del 16 maggio 2021</w:t>
      </w:r>
      <w:r w:rsidRPr="00A82EB5">
        <w:rPr>
          <w:rFonts w:asciiTheme="majorHAnsi" w:hAnsiTheme="majorHAnsi"/>
          <w:sz w:val="22"/>
          <w:szCs w:val="22"/>
        </w:rPr>
        <w:t xml:space="preserve"> </w:t>
      </w:r>
      <w:r w:rsidRPr="00485534">
        <w:rPr>
          <w:rFonts w:asciiTheme="majorHAnsi" w:hAnsiTheme="majorHAnsi"/>
          <w:b/>
          <w:bCs/>
          <w:sz w:val="22"/>
          <w:szCs w:val="22"/>
        </w:rPr>
        <w:t>a Teatro Gioco Vita (workshop@teatrogiocovita.it)</w:t>
      </w:r>
      <w:r w:rsidRPr="00A82EB5">
        <w:rPr>
          <w:rFonts w:asciiTheme="majorHAnsi" w:hAnsiTheme="majorHAnsi"/>
          <w:sz w:val="22"/>
          <w:szCs w:val="22"/>
        </w:rPr>
        <w:t>. Per iscriversi è necessario inviare la propria candidatura compilando il modulo ANIMATERIA in ogni sua parte</w:t>
      </w:r>
      <w:r>
        <w:rPr>
          <w:rFonts w:asciiTheme="majorHAnsi" w:hAnsiTheme="majorHAnsi"/>
          <w:sz w:val="22"/>
          <w:szCs w:val="22"/>
        </w:rPr>
        <w:t xml:space="preserve"> (disponibile sul sito internet di Teatro Gioco Vita)</w:t>
      </w:r>
      <w:r w:rsidRPr="00A82EB5">
        <w:rPr>
          <w:rFonts w:asciiTheme="majorHAnsi" w:hAnsiTheme="majorHAnsi"/>
          <w:sz w:val="22"/>
          <w:szCs w:val="22"/>
        </w:rPr>
        <w:t>, allegando CV con foto e lettera di motivazione.</w:t>
      </w:r>
      <w:r>
        <w:rPr>
          <w:rFonts w:asciiTheme="majorHAnsi" w:hAnsiTheme="majorHAnsi"/>
          <w:sz w:val="22"/>
          <w:szCs w:val="22"/>
        </w:rPr>
        <w:t xml:space="preserve"> </w:t>
      </w:r>
      <w:r w:rsidR="00DB53C4" w:rsidRPr="00485534">
        <w:rPr>
          <w:rFonts w:asciiTheme="majorHAnsi" w:hAnsiTheme="majorHAnsi"/>
          <w:b/>
          <w:bCs/>
          <w:sz w:val="22"/>
          <w:szCs w:val="22"/>
        </w:rPr>
        <w:t>Nel caso in cui risultino in possesso dei requisiti formali e sostanziali più di 12 candidati, verranno predisposte 2 giornate di</w:t>
      </w:r>
      <w:r w:rsidRPr="00485534">
        <w:rPr>
          <w:rFonts w:asciiTheme="majorHAnsi" w:hAnsiTheme="majorHAnsi"/>
          <w:b/>
          <w:bCs/>
          <w:sz w:val="22"/>
          <w:szCs w:val="22"/>
        </w:rPr>
        <w:t xml:space="preserve"> selezione</w:t>
      </w:r>
      <w:r w:rsidR="00DB53C4" w:rsidRPr="007E79A3">
        <w:rPr>
          <w:rFonts w:asciiTheme="majorHAnsi" w:hAnsiTheme="majorHAnsi"/>
          <w:sz w:val="22"/>
          <w:szCs w:val="22"/>
        </w:rPr>
        <w:t>, che</w:t>
      </w:r>
      <w:r w:rsidRPr="007E79A3">
        <w:rPr>
          <w:rFonts w:asciiTheme="majorHAnsi" w:hAnsiTheme="majorHAnsi"/>
          <w:sz w:val="22"/>
          <w:szCs w:val="22"/>
        </w:rPr>
        <w:t xml:space="preserve"> si terranno </w:t>
      </w:r>
      <w:r w:rsidRPr="00485534">
        <w:rPr>
          <w:rFonts w:asciiTheme="majorHAnsi" w:hAnsiTheme="majorHAnsi"/>
          <w:b/>
          <w:bCs/>
          <w:sz w:val="22"/>
          <w:szCs w:val="22"/>
        </w:rPr>
        <w:t>a Piacenza</w:t>
      </w:r>
      <w:r w:rsidRPr="007E79A3">
        <w:rPr>
          <w:rFonts w:asciiTheme="majorHAnsi" w:hAnsiTheme="majorHAnsi"/>
          <w:sz w:val="22"/>
          <w:szCs w:val="22"/>
        </w:rPr>
        <w:t xml:space="preserve"> il </w:t>
      </w:r>
      <w:r w:rsidRPr="00485534">
        <w:rPr>
          <w:rFonts w:asciiTheme="majorHAnsi" w:hAnsiTheme="majorHAnsi"/>
          <w:b/>
          <w:bCs/>
          <w:sz w:val="22"/>
          <w:szCs w:val="22"/>
        </w:rPr>
        <w:t>28 e il 29 maggio 2021</w:t>
      </w:r>
      <w:r w:rsidRPr="007E79A3">
        <w:rPr>
          <w:rFonts w:asciiTheme="majorHAnsi" w:hAnsiTheme="majorHAnsi"/>
          <w:sz w:val="22"/>
          <w:szCs w:val="22"/>
        </w:rPr>
        <w:t>.</w:t>
      </w:r>
      <w:r>
        <w:rPr>
          <w:rFonts w:asciiTheme="majorHAnsi" w:hAnsiTheme="majorHAnsi"/>
          <w:sz w:val="22"/>
          <w:szCs w:val="22"/>
        </w:rPr>
        <w:t xml:space="preserve"> </w:t>
      </w:r>
      <w:r w:rsidRPr="00A82EB5">
        <w:rPr>
          <w:rFonts w:asciiTheme="majorHAnsi" w:hAnsiTheme="majorHAnsi"/>
          <w:sz w:val="22"/>
          <w:szCs w:val="22"/>
        </w:rPr>
        <w:t xml:space="preserve">La </w:t>
      </w:r>
      <w:r w:rsidRPr="00485534">
        <w:rPr>
          <w:rFonts w:asciiTheme="majorHAnsi" w:hAnsiTheme="majorHAnsi"/>
          <w:b/>
          <w:bCs/>
          <w:sz w:val="22"/>
          <w:szCs w:val="22"/>
        </w:rPr>
        <w:t>prima lezione del Corso</w:t>
      </w:r>
      <w:r w:rsidRPr="00A82EB5">
        <w:rPr>
          <w:rFonts w:asciiTheme="majorHAnsi" w:hAnsiTheme="majorHAnsi"/>
          <w:sz w:val="22"/>
          <w:szCs w:val="22"/>
        </w:rPr>
        <w:t xml:space="preserve"> è prevista </w:t>
      </w:r>
      <w:r w:rsidRPr="00485534">
        <w:rPr>
          <w:rFonts w:asciiTheme="majorHAnsi" w:hAnsiTheme="majorHAnsi"/>
          <w:b/>
          <w:bCs/>
          <w:sz w:val="22"/>
          <w:szCs w:val="22"/>
        </w:rPr>
        <w:t>a Piacenza lunedì 14 giugno 2021</w:t>
      </w:r>
      <w:r w:rsidRPr="00A82EB5">
        <w:rPr>
          <w:rFonts w:asciiTheme="majorHAnsi" w:hAnsiTheme="majorHAnsi"/>
          <w:sz w:val="22"/>
          <w:szCs w:val="22"/>
        </w:rPr>
        <w:t>.</w:t>
      </w:r>
      <w:r w:rsidR="00485534">
        <w:rPr>
          <w:rFonts w:asciiTheme="majorHAnsi" w:hAnsiTheme="majorHAnsi"/>
          <w:sz w:val="22"/>
          <w:szCs w:val="22"/>
        </w:rPr>
        <w:t xml:space="preserve"> </w:t>
      </w:r>
    </w:p>
    <w:p w14:paraId="62BD3A9A" w14:textId="1C7CF16B" w:rsidR="00A82EB5" w:rsidRDefault="00485534" w:rsidP="00485534">
      <w:pPr>
        <w:jc w:val="both"/>
        <w:rPr>
          <w:rFonts w:asciiTheme="majorHAnsi" w:hAnsiTheme="majorHAnsi"/>
          <w:sz w:val="22"/>
          <w:szCs w:val="22"/>
        </w:rPr>
      </w:pPr>
      <w:r w:rsidRPr="00485534">
        <w:rPr>
          <w:rFonts w:asciiTheme="majorHAnsi" w:hAnsiTheme="majorHAnsi"/>
          <w:sz w:val="22"/>
          <w:szCs w:val="22"/>
        </w:rPr>
        <w:t xml:space="preserve">Il Corso, finanziato dalla Regione Emilia-Romagna e dal Fondo Sociale Europeo, è </w:t>
      </w:r>
      <w:r w:rsidRPr="00485534">
        <w:rPr>
          <w:rFonts w:asciiTheme="majorHAnsi" w:hAnsiTheme="majorHAnsi"/>
          <w:b/>
          <w:bCs/>
          <w:sz w:val="22"/>
          <w:szCs w:val="22"/>
        </w:rPr>
        <w:t>interamente gratuito</w:t>
      </w:r>
      <w:r w:rsidRPr="00485534">
        <w:rPr>
          <w:rFonts w:asciiTheme="majorHAnsi" w:hAnsiTheme="majorHAnsi"/>
          <w:sz w:val="22"/>
          <w:szCs w:val="22"/>
        </w:rPr>
        <w:t xml:space="preserve"> per tutti i partecipanti.</w:t>
      </w:r>
      <w:r>
        <w:rPr>
          <w:rFonts w:asciiTheme="majorHAnsi" w:hAnsiTheme="majorHAnsi"/>
          <w:sz w:val="22"/>
          <w:szCs w:val="22"/>
        </w:rPr>
        <w:t xml:space="preserve"> </w:t>
      </w:r>
      <w:r w:rsidRPr="00485534">
        <w:rPr>
          <w:rFonts w:asciiTheme="majorHAnsi" w:hAnsiTheme="majorHAnsi"/>
          <w:sz w:val="22"/>
          <w:szCs w:val="22"/>
        </w:rPr>
        <w:t xml:space="preserve">Verrà rilasciato un </w:t>
      </w:r>
      <w:r w:rsidRPr="00485534">
        <w:rPr>
          <w:rFonts w:asciiTheme="majorHAnsi" w:hAnsiTheme="majorHAnsi"/>
          <w:b/>
          <w:bCs/>
          <w:sz w:val="22"/>
          <w:szCs w:val="22"/>
        </w:rPr>
        <w:t xml:space="preserve">attestato di frequenza </w:t>
      </w:r>
      <w:r w:rsidRPr="00485534">
        <w:rPr>
          <w:rFonts w:asciiTheme="majorHAnsi" w:hAnsiTheme="majorHAnsi"/>
          <w:sz w:val="22"/>
          <w:szCs w:val="22"/>
        </w:rPr>
        <w:t xml:space="preserve">a chi </w:t>
      </w:r>
      <w:r>
        <w:rPr>
          <w:rFonts w:asciiTheme="majorHAnsi" w:hAnsiTheme="majorHAnsi"/>
          <w:sz w:val="22"/>
          <w:szCs w:val="22"/>
        </w:rPr>
        <w:t xml:space="preserve">avrà frequentato </w:t>
      </w:r>
      <w:r w:rsidRPr="00485534">
        <w:rPr>
          <w:rFonts w:asciiTheme="majorHAnsi" w:hAnsiTheme="majorHAnsi"/>
          <w:sz w:val="22"/>
          <w:szCs w:val="22"/>
        </w:rPr>
        <w:t>almeno il 70% delle ore totali.</w:t>
      </w:r>
    </w:p>
    <w:p w14:paraId="56CA1986" w14:textId="77777777" w:rsidR="00A82EB5" w:rsidRDefault="00A82EB5" w:rsidP="009C1A7D">
      <w:pPr>
        <w:jc w:val="both"/>
        <w:rPr>
          <w:rFonts w:asciiTheme="majorHAnsi" w:hAnsiTheme="majorHAnsi"/>
          <w:sz w:val="22"/>
          <w:szCs w:val="22"/>
        </w:rPr>
      </w:pPr>
    </w:p>
    <w:p w14:paraId="164C5FC3" w14:textId="22421701" w:rsidR="009C1A7D" w:rsidRDefault="009C1A7D" w:rsidP="009C1A7D">
      <w:pPr>
        <w:jc w:val="both"/>
        <w:rPr>
          <w:rFonts w:asciiTheme="majorHAnsi" w:hAnsiTheme="majorHAnsi"/>
          <w:sz w:val="22"/>
          <w:szCs w:val="22"/>
        </w:rPr>
      </w:pPr>
      <w:r w:rsidRPr="00485534">
        <w:rPr>
          <w:rFonts w:asciiTheme="majorHAnsi" w:hAnsiTheme="majorHAnsi"/>
          <w:b/>
          <w:bCs/>
          <w:sz w:val="22"/>
          <w:szCs w:val="22"/>
        </w:rPr>
        <w:t xml:space="preserve">Il </w:t>
      </w:r>
      <w:r w:rsidR="00974DFA" w:rsidRPr="00485534">
        <w:rPr>
          <w:rFonts w:asciiTheme="majorHAnsi" w:hAnsiTheme="majorHAnsi"/>
          <w:b/>
          <w:bCs/>
          <w:sz w:val="22"/>
          <w:szCs w:val="22"/>
        </w:rPr>
        <w:t>c</w:t>
      </w:r>
      <w:r w:rsidRPr="00485534">
        <w:rPr>
          <w:rFonts w:asciiTheme="majorHAnsi" w:hAnsiTheme="majorHAnsi"/>
          <w:b/>
          <w:bCs/>
          <w:sz w:val="22"/>
          <w:szCs w:val="22"/>
        </w:rPr>
        <w:t>orso è strutturato in 4 moduli</w:t>
      </w:r>
      <w:r w:rsidRPr="009C1A7D">
        <w:rPr>
          <w:rFonts w:asciiTheme="majorHAnsi" w:hAnsiTheme="majorHAnsi"/>
          <w:sz w:val="22"/>
          <w:szCs w:val="22"/>
        </w:rPr>
        <w:t xml:space="preserve"> che corrispondono</w:t>
      </w:r>
      <w:r>
        <w:rPr>
          <w:rFonts w:asciiTheme="majorHAnsi" w:hAnsiTheme="majorHAnsi"/>
          <w:sz w:val="22"/>
          <w:szCs w:val="22"/>
        </w:rPr>
        <w:t xml:space="preserve"> </w:t>
      </w:r>
      <w:r w:rsidRPr="009C1A7D">
        <w:rPr>
          <w:rFonts w:asciiTheme="majorHAnsi" w:hAnsiTheme="majorHAnsi"/>
          <w:sz w:val="22"/>
          <w:szCs w:val="22"/>
        </w:rPr>
        <w:t>ad altrettanti percorsi formativi:</w:t>
      </w:r>
    </w:p>
    <w:p w14:paraId="57EE7576" w14:textId="77777777" w:rsidR="00A82EB5" w:rsidRPr="00485534" w:rsidRDefault="00A82EB5" w:rsidP="00A82EB5">
      <w:pPr>
        <w:jc w:val="both"/>
        <w:rPr>
          <w:rFonts w:asciiTheme="majorHAnsi" w:hAnsiTheme="majorHAnsi"/>
          <w:b/>
          <w:bCs/>
          <w:sz w:val="22"/>
          <w:szCs w:val="22"/>
        </w:rPr>
      </w:pPr>
      <w:r w:rsidRPr="00485534">
        <w:rPr>
          <w:rFonts w:asciiTheme="majorHAnsi" w:hAnsiTheme="majorHAnsi"/>
          <w:b/>
          <w:bCs/>
          <w:sz w:val="22"/>
          <w:szCs w:val="22"/>
        </w:rPr>
        <w:t>1° Modulo - L’ANIMA DELLE FIGURE (164 ore)</w:t>
      </w:r>
    </w:p>
    <w:p w14:paraId="721D17A4" w14:textId="77777777" w:rsidR="00A82EB5" w:rsidRPr="00A82EB5" w:rsidRDefault="00A82EB5" w:rsidP="00A82EB5">
      <w:pPr>
        <w:jc w:val="both"/>
        <w:rPr>
          <w:rFonts w:asciiTheme="majorHAnsi" w:hAnsiTheme="majorHAnsi"/>
          <w:sz w:val="22"/>
          <w:szCs w:val="22"/>
        </w:rPr>
      </w:pPr>
      <w:r w:rsidRPr="00A82EB5">
        <w:rPr>
          <w:rFonts w:asciiTheme="majorHAnsi" w:hAnsiTheme="majorHAnsi"/>
          <w:sz w:val="22"/>
          <w:szCs w:val="22"/>
        </w:rPr>
        <w:t>Organizzato in lezioni pratiche fornisce una formazione base sul lavoro dell’interprete del teatro di figura che spazia dalle pratiche fondamentali dell’animazione, dal corpo alla voce, dalla relazione con la maschera a quella con gli oggetti fino alla scrittura di un testo e alla sua messa in scena. Si compone di Animazione/Interpretazione, Disegno/Plastica, Movimento/Maschera, Drammaturgia/Scrittura scenica.</w:t>
      </w:r>
    </w:p>
    <w:p w14:paraId="6120DE5F" w14:textId="77777777" w:rsidR="00A82EB5" w:rsidRPr="00485534" w:rsidRDefault="00A82EB5" w:rsidP="00A82EB5">
      <w:pPr>
        <w:jc w:val="both"/>
        <w:rPr>
          <w:rFonts w:asciiTheme="majorHAnsi" w:hAnsiTheme="majorHAnsi"/>
          <w:b/>
          <w:bCs/>
          <w:sz w:val="22"/>
          <w:szCs w:val="22"/>
        </w:rPr>
      </w:pPr>
      <w:r w:rsidRPr="00485534">
        <w:rPr>
          <w:rFonts w:asciiTheme="majorHAnsi" w:hAnsiTheme="majorHAnsi"/>
          <w:b/>
          <w:bCs/>
          <w:sz w:val="22"/>
          <w:szCs w:val="22"/>
        </w:rPr>
        <w:t>2° Modulo - LA MATERIA DELLE FIGURE (176 ore)</w:t>
      </w:r>
    </w:p>
    <w:p w14:paraId="44FFBCA7" w14:textId="77777777" w:rsidR="00A82EB5" w:rsidRPr="00A82EB5" w:rsidRDefault="00A82EB5" w:rsidP="00A82EB5">
      <w:pPr>
        <w:jc w:val="both"/>
        <w:rPr>
          <w:rFonts w:asciiTheme="majorHAnsi" w:hAnsiTheme="majorHAnsi"/>
          <w:sz w:val="22"/>
          <w:szCs w:val="22"/>
        </w:rPr>
      </w:pPr>
      <w:r w:rsidRPr="00A82EB5">
        <w:rPr>
          <w:rFonts w:asciiTheme="majorHAnsi" w:hAnsiTheme="majorHAnsi"/>
          <w:sz w:val="22"/>
          <w:szCs w:val="22"/>
        </w:rPr>
        <w:t xml:space="preserve">Organizzato in laboratori pratici, fornisce ai partecipanti una formazione di base su alcuni dei linguaggi fondamentali del teatro di figura: ombre, oggetti, fantocci animati con varie tecniche, fantocci a guanto come i </w:t>
      </w:r>
      <w:r w:rsidRPr="00A82EB5">
        <w:rPr>
          <w:rFonts w:asciiTheme="majorHAnsi" w:hAnsiTheme="majorHAnsi"/>
          <w:sz w:val="22"/>
          <w:szCs w:val="22"/>
        </w:rPr>
        <w:lastRenderedPageBreak/>
        <w:t>burattini o le guarattelle. Una particolare attenzione è data alla relazione tra i linguaggi e a come questi possono interagire in un’idea di teatro di figura contemporaneo.</w:t>
      </w:r>
    </w:p>
    <w:p w14:paraId="21F519DA" w14:textId="77777777" w:rsidR="00A82EB5" w:rsidRPr="00485534" w:rsidRDefault="00A82EB5" w:rsidP="00A82EB5">
      <w:pPr>
        <w:jc w:val="both"/>
        <w:rPr>
          <w:rFonts w:asciiTheme="majorHAnsi" w:hAnsiTheme="majorHAnsi"/>
          <w:b/>
          <w:bCs/>
          <w:sz w:val="22"/>
          <w:szCs w:val="22"/>
        </w:rPr>
      </w:pPr>
      <w:r w:rsidRPr="00485534">
        <w:rPr>
          <w:rFonts w:asciiTheme="majorHAnsi" w:hAnsiTheme="majorHAnsi"/>
          <w:b/>
          <w:bCs/>
          <w:sz w:val="22"/>
          <w:szCs w:val="22"/>
        </w:rPr>
        <w:t>3° Modulo - FARE TEATRO DI FIGURA (140 ore)</w:t>
      </w:r>
    </w:p>
    <w:p w14:paraId="52ED891A" w14:textId="77777777" w:rsidR="00A82EB5" w:rsidRPr="00A82EB5" w:rsidRDefault="00A82EB5" w:rsidP="00A82EB5">
      <w:pPr>
        <w:jc w:val="both"/>
        <w:rPr>
          <w:rFonts w:asciiTheme="majorHAnsi" w:hAnsiTheme="majorHAnsi"/>
          <w:sz w:val="22"/>
          <w:szCs w:val="22"/>
        </w:rPr>
      </w:pPr>
      <w:r w:rsidRPr="00A82EB5">
        <w:rPr>
          <w:rFonts w:asciiTheme="majorHAnsi" w:hAnsiTheme="majorHAnsi"/>
          <w:sz w:val="22"/>
          <w:szCs w:val="22"/>
        </w:rPr>
        <w:t>Organizzato in laboratori teorico-pratici e lezioni teoriche frontali con esperti, studiosi e artisti, fornisce ai partecipanti strumenti per conoscere l’universo del teatro di figura con riguardo alla sua storia e ai suoi attuali protagonisti. Fornisce inoltre strumenti agli allievi per formarsi come professionisti, favorendo un loro inserimento nel mondo del lavoro consapevoli delle sue forme produttive e distributive, nazionali e internazionali.</w:t>
      </w:r>
    </w:p>
    <w:p w14:paraId="7DB17A2A" w14:textId="77777777" w:rsidR="00A82EB5" w:rsidRPr="00485534" w:rsidRDefault="00A82EB5" w:rsidP="00A82EB5">
      <w:pPr>
        <w:jc w:val="both"/>
        <w:rPr>
          <w:rFonts w:asciiTheme="majorHAnsi" w:hAnsiTheme="majorHAnsi"/>
          <w:b/>
          <w:bCs/>
          <w:sz w:val="22"/>
          <w:szCs w:val="22"/>
        </w:rPr>
      </w:pPr>
      <w:r w:rsidRPr="00485534">
        <w:rPr>
          <w:rFonts w:asciiTheme="majorHAnsi" w:hAnsiTheme="majorHAnsi"/>
          <w:b/>
          <w:bCs/>
          <w:sz w:val="22"/>
          <w:szCs w:val="22"/>
        </w:rPr>
        <w:t>4° Modulo - PICCOLI STUDI (PROJECT WORK - 170 ore)</w:t>
      </w:r>
    </w:p>
    <w:p w14:paraId="1057A9EC" w14:textId="004660F4" w:rsidR="00A82EB5" w:rsidRDefault="00A82EB5" w:rsidP="00A82EB5">
      <w:pPr>
        <w:jc w:val="both"/>
        <w:rPr>
          <w:rFonts w:asciiTheme="majorHAnsi" w:hAnsiTheme="majorHAnsi"/>
          <w:sz w:val="22"/>
          <w:szCs w:val="22"/>
        </w:rPr>
      </w:pPr>
      <w:r w:rsidRPr="00A82EB5">
        <w:rPr>
          <w:rFonts w:asciiTheme="majorHAnsi" w:hAnsiTheme="majorHAnsi"/>
          <w:sz w:val="22"/>
          <w:szCs w:val="22"/>
        </w:rPr>
        <w:t>È dedicato alla concezione, realizzazione e messa in scena, individuale o di gruppo, di un piccolo spettacolo di fine Corso. Questo modulo incoraggia la libera sperimentazione e permette di mettere in pratica gli strumenti e le conoscenze apprese durante il Corso. I risultati prodotti saranno presentati in diversi festival e rassegne nazionali/internazionali, in modo da promuovere i lavori artistici degli allievi.</w:t>
      </w:r>
    </w:p>
    <w:p w14:paraId="27022445" w14:textId="77777777" w:rsidR="00485534" w:rsidRDefault="00485534" w:rsidP="00A82EB5">
      <w:pPr>
        <w:jc w:val="both"/>
        <w:rPr>
          <w:rFonts w:asciiTheme="majorHAnsi" w:hAnsiTheme="majorHAnsi"/>
          <w:sz w:val="22"/>
          <w:szCs w:val="22"/>
        </w:rPr>
      </w:pPr>
    </w:p>
    <w:p w14:paraId="65039FCA" w14:textId="1F066FC2" w:rsidR="008B1AC3" w:rsidRDefault="009C1A7D" w:rsidP="009C1A7D">
      <w:pPr>
        <w:jc w:val="both"/>
        <w:rPr>
          <w:rFonts w:asciiTheme="majorHAnsi" w:hAnsiTheme="majorHAnsi"/>
          <w:sz w:val="22"/>
          <w:szCs w:val="22"/>
        </w:rPr>
      </w:pPr>
      <w:r>
        <w:rPr>
          <w:rFonts w:asciiTheme="majorHAnsi" w:hAnsiTheme="majorHAnsi"/>
          <w:sz w:val="22"/>
          <w:szCs w:val="22"/>
        </w:rPr>
        <w:t xml:space="preserve">Tra i </w:t>
      </w:r>
      <w:r w:rsidRPr="00485534">
        <w:rPr>
          <w:rFonts w:asciiTheme="majorHAnsi" w:hAnsiTheme="majorHAnsi"/>
          <w:b/>
          <w:bCs/>
          <w:sz w:val="22"/>
          <w:szCs w:val="22"/>
        </w:rPr>
        <w:t>docenti di “</w:t>
      </w:r>
      <w:proofErr w:type="spellStart"/>
      <w:r w:rsidRPr="00485534">
        <w:rPr>
          <w:rFonts w:asciiTheme="majorHAnsi" w:hAnsiTheme="majorHAnsi"/>
          <w:b/>
          <w:bCs/>
          <w:sz w:val="22"/>
          <w:szCs w:val="22"/>
        </w:rPr>
        <w:t>Ani</w:t>
      </w:r>
      <w:bookmarkStart w:id="0" w:name="_GoBack"/>
      <w:r w:rsidRPr="00485534">
        <w:rPr>
          <w:rFonts w:asciiTheme="majorHAnsi" w:hAnsiTheme="majorHAnsi"/>
          <w:b/>
          <w:bCs/>
          <w:i/>
          <w:iCs/>
          <w:sz w:val="22"/>
          <w:szCs w:val="22"/>
          <w:u w:val="single"/>
        </w:rPr>
        <w:t>ma</w:t>
      </w:r>
      <w:bookmarkEnd w:id="0"/>
      <w:r w:rsidRPr="00485534">
        <w:rPr>
          <w:rFonts w:asciiTheme="majorHAnsi" w:hAnsiTheme="majorHAnsi"/>
          <w:b/>
          <w:bCs/>
          <w:sz w:val="22"/>
          <w:szCs w:val="22"/>
        </w:rPr>
        <w:t>teria</w:t>
      </w:r>
      <w:proofErr w:type="spellEnd"/>
      <w:r w:rsidRPr="00485534">
        <w:rPr>
          <w:rFonts w:asciiTheme="majorHAnsi" w:hAnsiTheme="majorHAnsi"/>
          <w:b/>
          <w:bCs/>
          <w:sz w:val="22"/>
          <w:szCs w:val="22"/>
        </w:rPr>
        <w:t>”</w:t>
      </w:r>
      <w:r>
        <w:rPr>
          <w:rFonts w:asciiTheme="majorHAnsi" w:hAnsiTheme="majorHAnsi"/>
          <w:sz w:val="22"/>
          <w:szCs w:val="22"/>
        </w:rPr>
        <w:t xml:space="preserve">, </w:t>
      </w:r>
      <w:r w:rsidR="00A82EB5" w:rsidRPr="00A82EB5">
        <w:rPr>
          <w:rFonts w:asciiTheme="majorHAnsi" w:hAnsiTheme="majorHAnsi"/>
          <w:sz w:val="22"/>
          <w:szCs w:val="22"/>
        </w:rPr>
        <w:t xml:space="preserve">Nicola Arrigoni (ufficio stampa e critica teatrale); Beatrice Baruffini (teatro degli oggetti); Alessandra </w:t>
      </w:r>
      <w:proofErr w:type="spellStart"/>
      <w:r w:rsidR="00A82EB5" w:rsidRPr="00A82EB5">
        <w:rPr>
          <w:rFonts w:asciiTheme="majorHAnsi" w:hAnsiTheme="majorHAnsi"/>
          <w:sz w:val="22"/>
          <w:szCs w:val="22"/>
        </w:rPr>
        <w:t>Belledi</w:t>
      </w:r>
      <w:proofErr w:type="spellEnd"/>
      <w:r w:rsidR="00A82EB5" w:rsidRPr="00A82EB5">
        <w:rPr>
          <w:rFonts w:asciiTheme="majorHAnsi" w:hAnsiTheme="majorHAnsi"/>
          <w:sz w:val="22"/>
          <w:szCs w:val="22"/>
        </w:rPr>
        <w:t xml:space="preserve"> (organizzazione); Walter Broggini (autoimprenditorialità); Cristina Carlini (bandi e progettualità europea); Nicola Cavallari (movimento/maschera); Alfonso Cipolla (storia del teatro di figura); Roberta Colombo (organizzazione);Andrea Coppone (movimento/maschera); Marco Ferro (drammaturgia/scrittura scenica e storia del teatro di figura); Nicoletta Garioni (disegno/plastica e teatro d’ombre); Luana Gramegna (maschera); Nadia Milani (animazione fantocci); Fabrizio Montecchi (scrittura scenica e teatro d’ombre); Andrea Monticelli (animazione pupazzi); Mauro Monticelli (animazione burattini); Luca Ronga (animazione guarattelle); Valeria Sacco (animazione/interpretazione) e altri tra i più importanti artisti italiani ed europei nel campo del teatro di figura.</w:t>
      </w:r>
      <w:r w:rsidR="006B5872" w:rsidRPr="006B5872">
        <w:rPr>
          <w:rFonts w:asciiTheme="majorHAnsi" w:hAnsiTheme="majorHAnsi"/>
          <w:sz w:val="22"/>
          <w:szCs w:val="22"/>
        </w:rPr>
        <w:t xml:space="preserve"> </w:t>
      </w:r>
    </w:p>
    <w:p w14:paraId="38ABEC9A" w14:textId="77777777" w:rsidR="007E79A3" w:rsidRDefault="007E79A3" w:rsidP="009C1A7D">
      <w:pPr>
        <w:jc w:val="both"/>
        <w:rPr>
          <w:rFonts w:asciiTheme="majorHAnsi" w:hAnsiTheme="majorHAnsi"/>
          <w:sz w:val="22"/>
          <w:szCs w:val="22"/>
        </w:rPr>
      </w:pPr>
    </w:p>
    <w:p w14:paraId="34A1B973" w14:textId="77777777" w:rsidR="00A82EB5" w:rsidRPr="00485534" w:rsidRDefault="00974DFA" w:rsidP="00A82EB5">
      <w:pPr>
        <w:spacing w:line="276" w:lineRule="auto"/>
        <w:jc w:val="both"/>
        <w:rPr>
          <w:rFonts w:ascii="Calibri" w:hAnsi="Calibri" w:cs="Tahoma"/>
          <w:b/>
          <w:bCs/>
          <w:sz w:val="22"/>
          <w:szCs w:val="22"/>
        </w:rPr>
      </w:pPr>
      <w:r w:rsidRPr="00485534">
        <w:rPr>
          <w:rFonts w:ascii="Calibri" w:hAnsi="Calibri" w:cs="Tahoma"/>
          <w:b/>
          <w:bCs/>
          <w:sz w:val="22"/>
          <w:szCs w:val="22"/>
        </w:rPr>
        <w:t>Per informazioni</w:t>
      </w:r>
      <w:r w:rsidR="00A82EB5" w:rsidRPr="00485534">
        <w:rPr>
          <w:rFonts w:ascii="Calibri" w:hAnsi="Calibri" w:cs="Tahoma"/>
          <w:b/>
          <w:bCs/>
          <w:sz w:val="22"/>
          <w:szCs w:val="22"/>
        </w:rPr>
        <w:t xml:space="preserve"> e modulistica</w:t>
      </w:r>
      <w:r w:rsidRPr="00485534">
        <w:rPr>
          <w:rFonts w:ascii="Calibri" w:hAnsi="Calibri" w:cs="Tahoma"/>
          <w:b/>
          <w:bCs/>
          <w:sz w:val="22"/>
          <w:szCs w:val="22"/>
        </w:rPr>
        <w:t xml:space="preserve">: </w:t>
      </w:r>
    </w:p>
    <w:p w14:paraId="4DD010E3" w14:textId="4CBB2A43" w:rsidR="00A82EB5" w:rsidRPr="00A82EB5" w:rsidRDefault="00A82EB5" w:rsidP="00A82EB5">
      <w:pPr>
        <w:spacing w:line="276" w:lineRule="auto"/>
        <w:jc w:val="both"/>
        <w:rPr>
          <w:rFonts w:ascii="Calibri" w:hAnsi="Calibri" w:cs="Tahoma"/>
          <w:sz w:val="22"/>
          <w:szCs w:val="22"/>
        </w:rPr>
      </w:pPr>
      <w:r w:rsidRPr="00485534">
        <w:rPr>
          <w:rFonts w:ascii="Calibri" w:hAnsi="Calibri" w:cs="Tahoma"/>
          <w:b/>
          <w:bCs/>
          <w:sz w:val="22"/>
          <w:szCs w:val="22"/>
        </w:rPr>
        <w:t>TEATRO GIOCO VITA</w:t>
      </w:r>
      <w:r>
        <w:rPr>
          <w:rFonts w:ascii="Calibri" w:hAnsi="Calibri" w:cs="Tahoma"/>
          <w:sz w:val="22"/>
          <w:szCs w:val="22"/>
        </w:rPr>
        <w:t xml:space="preserve"> </w:t>
      </w:r>
      <w:hyperlink r:id="rId5" w:history="1">
        <w:r w:rsidRPr="00374725">
          <w:rPr>
            <w:rStyle w:val="Collegamentoipertestuale"/>
            <w:rFonts w:ascii="Calibri" w:hAnsi="Calibri" w:cs="Tahoma"/>
            <w:sz w:val="22"/>
            <w:szCs w:val="22"/>
          </w:rPr>
          <w:t>www.teatrogiocovita.it</w:t>
        </w:r>
      </w:hyperlink>
      <w:r>
        <w:rPr>
          <w:rFonts w:ascii="Calibri" w:hAnsi="Calibri" w:cs="Tahoma"/>
          <w:sz w:val="22"/>
          <w:szCs w:val="22"/>
        </w:rPr>
        <w:t xml:space="preserve">; </w:t>
      </w:r>
      <w:hyperlink r:id="rId6" w:history="1">
        <w:r w:rsidRPr="00374725">
          <w:rPr>
            <w:rStyle w:val="Collegamentoipertestuale"/>
            <w:rFonts w:ascii="Calibri" w:hAnsi="Calibri" w:cs="Tahoma"/>
            <w:sz w:val="22"/>
            <w:szCs w:val="22"/>
          </w:rPr>
          <w:t>workshop@teatrogiocovita.it</w:t>
        </w:r>
      </w:hyperlink>
      <w:r w:rsidRPr="00A82EB5">
        <w:rPr>
          <w:rFonts w:ascii="Calibri" w:hAnsi="Calibri" w:cs="Tahoma"/>
          <w:sz w:val="22"/>
          <w:szCs w:val="22"/>
        </w:rPr>
        <w:t>;</w:t>
      </w:r>
      <w:r>
        <w:rPr>
          <w:rFonts w:ascii="Calibri" w:hAnsi="Calibri" w:cs="Tahoma"/>
          <w:sz w:val="22"/>
          <w:szCs w:val="22"/>
        </w:rPr>
        <w:t xml:space="preserve"> </w:t>
      </w:r>
      <w:r w:rsidRPr="00A82EB5">
        <w:rPr>
          <w:rFonts w:ascii="Calibri" w:hAnsi="Calibri" w:cs="Tahoma"/>
          <w:sz w:val="22"/>
          <w:szCs w:val="22"/>
        </w:rPr>
        <w:t>+39 335 5368694</w:t>
      </w:r>
    </w:p>
    <w:p w14:paraId="5F235E4E" w14:textId="5D759541" w:rsidR="00A82EB5" w:rsidRDefault="00A82EB5" w:rsidP="00A82EB5">
      <w:pPr>
        <w:spacing w:line="276" w:lineRule="auto"/>
        <w:jc w:val="both"/>
        <w:rPr>
          <w:rFonts w:ascii="Calibri" w:hAnsi="Calibri" w:cs="Tahoma"/>
          <w:sz w:val="22"/>
          <w:szCs w:val="22"/>
        </w:rPr>
      </w:pPr>
      <w:r w:rsidRPr="00485534">
        <w:rPr>
          <w:rFonts w:ascii="Calibri" w:hAnsi="Calibri" w:cs="Tahoma"/>
          <w:b/>
          <w:bCs/>
          <w:sz w:val="22"/>
          <w:szCs w:val="22"/>
        </w:rPr>
        <w:t>TEATRO DEL DRAGO</w:t>
      </w:r>
      <w:r>
        <w:rPr>
          <w:rFonts w:ascii="Calibri" w:hAnsi="Calibri" w:cs="Tahoma"/>
          <w:sz w:val="22"/>
          <w:szCs w:val="22"/>
        </w:rPr>
        <w:t xml:space="preserve"> </w:t>
      </w:r>
      <w:hyperlink r:id="rId7" w:history="1">
        <w:r w:rsidRPr="00374725">
          <w:rPr>
            <w:rStyle w:val="Collegamentoipertestuale"/>
            <w:rFonts w:ascii="Calibri" w:hAnsi="Calibri" w:cs="Tahoma"/>
            <w:sz w:val="22"/>
            <w:szCs w:val="22"/>
          </w:rPr>
          <w:t>www.teatrodeldrago.it</w:t>
        </w:r>
      </w:hyperlink>
      <w:r>
        <w:rPr>
          <w:rFonts w:ascii="Calibri" w:hAnsi="Calibri" w:cs="Tahoma"/>
          <w:sz w:val="22"/>
          <w:szCs w:val="22"/>
        </w:rPr>
        <w:t xml:space="preserve">; </w:t>
      </w:r>
      <w:hyperlink r:id="rId8" w:history="1">
        <w:r w:rsidRPr="00374725">
          <w:rPr>
            <w:rStyle w:val="Collegamentoipertestuale"/>
            <w:rFonts w:ascii="Calibri" w:hAnsi="Calibri" w:cs="Tahoma"/>
            <w:sz w:val="22"/>
            <w:szCs w:val="22"/>
          </w:rPr>
          <w:t>info@teatrodeldrago.it</w:t>
        </w:r>
      </w:hyperlink>
      <w:r w:rsidRPr="00A82EB5">
        <w:rPr>
          <w:rFonts w:ascii="Calibri" w:hAnsi="Calibri" w:cs="Tahoma"/>
          <w:sz w:val="22"/>
          <w:szCs w:val="22"/>
        </w:rPr>
        <w:t>;</w:t>
      </w:r>
      <w:r>
        <w:rPr>
          <w:rFonts w:ascii="Calibri" w:hAnsi="Calibri" w:cs="Tahoma"/>
          <w:sz w:val="22"/>
          <w:szCs w:val="22"/>
        </w:rPr>
        <w:t xml:space="preserve"> </w:t>
      </w:r>
      <w:r w:rsidRPr="00A82EB5">
        <w:rPr>
          <w:rFonts w:ascii="Calibri" w:hAnsi="Calibri" w:cs="Tahoma"/>
          <w:sz w:val="22"/>
          <w:szCs w:val="22"/>
        </w:rPr>
        <w:t>+39 335 6171900</w:t>
      </w:r>
    </w:p>
    <w:p w14:paraId="0D110D12" w14:textId="77777777" w:rsidR="00A82EB5" w:rsidRDefault="00A82EB5" w:rsidP="00A82EB5">
      <w:pPr>
        <w:spacing w:line="276" w:lineRule="auto"/>
        <w:jc w:val="both"/>
        <w:rPr>
          <w:rFonts w:ascii="Calibri" w:hAnsi="Calibri" w:cs="Tahoma"/>
          <w:sz w:val="22"/>
          <w:szCs w:val="22"/>
        </w:rPr>
      </w:pPr>
    </w:p>
    <w:p w14:paraId="4EC97F14" w14:textId="77777777" w:rsidR="00A82EB5" w:rsidRDefault="00A82EB5" w:rsidP="00974DFA">
      <w:pPr>
        <w:pStyle w:val="a"/>
        <w:spacing w:line="276" w:lineRule="auto"/>
        <w:rPr>
          <w:rFonts w:ascii="Calibri" w:hAnsi="Calibri" w:cs="Tahoma"/>
          <w:b/>
          <w:i/>
          <w:sz w:val="22"/>
          <w:szCs w:val="22"/>
          <w:u w:val="single"/>
        </w:rPr>
      </w:pPr>
    </w:p>
    <w:p w14:paraId="30846CF0" w14:textId="013E5181" w:rsidR="00974DFA" w:rsidRPr="000A20F6" w:rsidRDefault="00974DFA" w:rsidP="00974DFA">
      <w:pPr>
        <w:pStyle w:val="a"/>
        <w:spacing w:line="276" w:lineRule="auto"/>
        <w:rPr>
          <w:rFonts w:ascii="Calibri" w:hAnsi="Calibri" w:cs="Tahoma"/>
          <w:b/>
          <w:sz w:val="22"/>
          <w:szCs w:val="22"/>
        </w:rPr>
      </w:pPr>
      <w:r w:rsidRPr="000A20F6">
        <w:rPr>
          <w:rFonts w:ascii="Calibri" w:hAnsi="Calibri" w:cs="Tahoma"/>
          <w:b/>
          <w:i/>
          <w:sz w:val="22"/>
          <w:szCs w:val="22"/>
          <w:u w:val="single"/>
        </w:rPr>
        <w:t>INFO STAMPA:</w:t>
      </w:r>
      <w:r w:rsidRPr="000A20F6">
        <w:rPr>
          <w:rFonts w:ascii="Calibri" w:hAnsi="Calibri" w:cs="Tahoma"/>
          <w:b/>
          <w:sz w:val="22"/>
          <w:szCs w:val="22"/>
        </w:rPr>
        <w:t xml:space="preserve"> </w:t>
      </w:r>
      <w:r w:rsidRPr="000A20F6">
        <w:rPr>
          <w:rFonts w:ascii="Calibri" w:hAnsi="Calibri" w:cs="Tahoma"/>
          <w:b/>
          <w:sz w:val="22"/>
          <w:szCs w:val="22"/>
        </w:rPr>
        <w:tab/>
      </w:r>
      <w:r w:rsidRPr="000A20F6">
        <w:rPr>
          <w:rFonts w:ascii="Calibri" w:hAnsi="Calibri" w:cs="Tahoma"/>
          <w:b/>
          <w:sz w:val="22"/>
          <w:szCs w:val="22"/>
        </w:rPr>
        <w:tab/>
        <w:t>TEATRO GIOCO VITA, Ufficio stampa e comunicazione</w:t>
      </w:r>
    </w:p>
    <w:p w14:paraId="6353F07A" w14:textId="4351213C" w:rsidR="00974DFA" w:rsidRPr="000A20F6" w:rsidRDefault="00974DFA" w:rsidP="00974DFA">
      <w:pPr>
        <w:pStyle w:val="a"/>
        <w:spacing w:line="276" w:lineRule="auto"/>
        <w:ind w:left="1416" w:firstLine="708"/>
        <w:rPr>
          <w:rFonts w:ascii="Calibri" w:hAnsi="Calibri" w:cs="Tahoma"/>
          <w:b/>
          <w:sz w:val="22"/>
          <w:szCs w:val="22"/>
        </w:rPr>
      </w:pPr>
      <w:r w:rsidRPr="000A20F6">
        <w:rPr>
          <w:rFonts w:ascii="Calibri" w:hAnsi="Calibri" w:cs="Tahoma"/>
          <w:b/>
          <w:sz w:val="22"/>
          <w:szCs w:val="22"/>
        </w:rPr>
        <w:t xml:space="preserve">Simona Rossi </w:t>
      </w:r>
    </w:p>
    <w:p w14:paraId="581AD198" w14:textId="7051988A" w:rsidR="00974DFA" w:rsidRDefault="00974DFA" w:rsidP="00974DFA">
      <w:pPr>
        <w:pStyle w:val="a"/>
        <w:spacing w:line="276" w:lineRule="auto"/>
        <w:ind w:left="1416" w:firstLine="708"/>
        <w:rPr>
          <w:rFonts w:asciiTheme="majorHAnsi" w:hAnsiTheme="majorHAnsi"/>
          <w:sz w:val="22"/>
          <w:szCs w:val="22"/>
        </w:rPr>
      </w:pPr>
      <w:r w:rsidRPr="000A20F6">
        <w:rPr>
          <w:rFonts w:ascii="Calibri" w:hAnsi="Calibri" w:cs="Tahoma"/>
          <w:sz w:val="22"/>
          <w:szCs w:val="22"/>
        </w:rPr>
        <w:t>tel. 0523.3</w:t>
      </w:r>
      <w:r w:rsidR="00A82EB5">
        <w:rPr>
          <w:rFonts w:ascii="Calibri" w:hAnsi="Calibri" w:cs="Tahoma"/>
          <w:sz w:val="22"/>
          <w:szCs w:val="22"/>
        </w:rPr>
        <w:t>32613</w:t>
      </w:r>
      <w:r w:rsidRPr="000A20F6">
        <w:rPr>
          <w:rFonts w:ascii="Calibri" w:hAnsi="Calibri" w:cs="Tahoma"/>
          <w:sz w:val="22"/>
          <w:szCs w:val="22"/>
        </w:rPr>
        <w:t xml:space="preserve">, 338.3531271 </w:t>
      </w:r>
      <w:r>
        <w:rPr>
          <w:rFonts w:ascii="Calibri" w:hAnsi="Calibri" w:cs="Tahoma"/>
          <w:sz w:val="22"/>
          <w:szCs w:val="22"/>
        </w:rPr>
        <w:t>-</w:t>
      </w:r>
      <w:r w:rsidRPr="000A20F6">
        <w:rPr>
          <w:rFonts w:ascii="Calibri" w:hAnsi="Calibri" w:cs="Tahoma"/>
          <w:sz w:val="22"/>
          <w:szCs w:val="22"/>
        </w:rPr>
        <w:t xml:space="preserve"> </w:t>
      </w:r>
      <w:hyperlink r:id="rId9" w:history="1">
        <w:r w:rsidRPr="000A20F6">
          <w:rPr>
            <w:rStyle w:val="Collegamentoipertestuale"/>
            <w:rFonts w:ascii="Calibri" w:hAnsi="Calibri" w:cs="Tahoma"/>
            <w:sz w:val="22"/>
            <w:szCs w:val="22"/>
          </w:rPr>
          <w:t>ufficiostampa@teatrogiocovita.it</w:t>
        </w:r>
      </w:hyperlink>
      <w:r>
        <w:rPr>
          <w:rFonts w:ascii="Calibri" w:hAnsi="Calibri" w:cs="Tahoma"/>
          <w:sz w:val="22"/>
          <w:szCs w:val="22"/>
        </w:rPr>
        <w:t xml:space="preserve">  </w:t>
      </w:r>
    </w:p>
    <w:sectPr w:rsidR="00974DFA" w:rsidSect="00EB1CE8">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D93"/>
    <w:rsid w:val="00004432"/>
    <w:rsid w:val="00075325"/>
    <w:rsid w:val="00082D4F"/>
    <w:rsid w:val="0009523B"/>
    <w:rsid w:val="000D4C1F"/>
    <w:rsid w:val="000E768A"/>
    <w:rsid w:val="001740ED"/>
    <w:rsid w:val="0019729F"/>
    <w:rsid w:val="00275E07"/>
    <w:rsid w:val="002F2B0C"/>
    <w:rsid w:val="0034723C"/>
    <w:rsid w:val="00370B0E"/>
    <w:rsid w:val="003A1DFE"/>
    <w:rsid w:val="003B0A7E"/>
    <w:rsid w:val="003D20C6"/>
    <w:rsid w:val="003D2360"/>
    <w:rsid w:val="00435E66"/>
    <w:rsid w:val="00485534"/>
    <w:rsid w:val="0048652E"/>
    <w:rsid w:val="004B2084"/>
    <w:rsid w:val="004D0D9B"/>
    <w:rsid w:val="004E394E"/>
    <w:rsid w:val="00621F25"/>
    <w:rsid w:val="00623808"/>
    <w:rsid w:val="00661452"/>
    <w:rsid w:val="00672953"/>
    <w:rsid w:val="00694A90"/>
    <w:rsid w:val="00694C6D"/>
    <w:rsid w:val="006A5C1B"/>
    <w:rsid w:val="006B3BA8"/>
    <w:rsid w:val="006B5872"/>
    <w:rsid w:val="006F1D93"/>
    <w:rsid w:val="007419F8"/>
    <w:rsid w:val="007916ED"/>
    <w:rsid w:val="007C573A"/>
    <w:rsid w:val="007E53AE"/>
    <w:rsid w:val="007E79A3"/>
    <w:rsid w:val="008B1AC3"/>
    <w:rsid w:val="008D3841"/>
    <w:rsid w:val="00970744"/>
    <w:rsid w:val="00974DFA"/>
    <w:rsid w:val="00992C98"/>
    <w:rsid w:val="0099458B"/>
    <w:rsid w:val="009C1A7D"/>
    <w:rsid w:val="009D2664"/>
    <w:rsid w:val="009E31BE"/>
    <w:rsid w:val="00A82EB5"/>
    <w:rsid w:val="00AC14DD"/>
    <w:rsid w:val="00AD09F6"/>
    <w:rsid w:val="00B00186"/>
    <w:rsid w:val="00B27FF1"/>
    <w:rsid w:val="00B44B1E"/>
    <w:rsid w:val="00BB662D"/>
    <w:rsid w:val="00BC32EA"/>
    <w:rsid w:val="00D13574"/>
    <w:rsid w:val="00D27472"/>
    <w:rsid w:val="00D35D53"/>
    <w:rsid w:val="00D54AAD"/>
    <w:rsid w:val="00D8717F"/>
    <w:rsid w:val="00DB53C4"/>
    <w:rsid w:val="00E07210"/>
    <w:rsid w:val="00E5057B"/>
    <w:rsid w:val="00E678DD"/>
    <w:rsid w:val="00E93654"/>
    <w:rsid w:val="00EB1CE8"/>
    <w:rsid w:val="00EB375B"/>
    <w:rsid w:val="00F22331"/>
    <w:rsid w:val="00FA23C5"/>
    <w:rsid w:val="00FA3909"/>
    <w:rsid w:val="00FB7C44"/>
    <w:rsid w:val="00FE29A0"/>
    <w:rsid w:val="00FF7E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4E1AF"/>
  <w14:defaultImageDpi w14:val="300"/>
  <w15:docId w15:val="{9FACA17D-17B7-440C-8C6D-745572E6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5057B"/>
    <w:pPr>
      <w:spacing w:before="100" w:beforeAutospacing="1" w:after="100" w:afterAutospacing="1"/>
    </w:pPr>
    <w:rPr>
      <w:rFonts w:ascii="Times New Roman" w:hAnsi="Times New Roman" w:cs="Times New Roman"/>
      <w:sz w:val="20"/>
      <w:szCs w:val="20"/>
    </w:rPr>
  </w:style>
  <w:style w:type="paragraph" w:styleId="Testofumetto">
    <w:name w:val="Balloon Text"/>
    <w:basedOn w:val="Normale"/>
    <w:link w:val="TestofumettoCarattere"/>
    <w:uiPriority w:val="99"/>
    <w:semiHidden/>
    <w:unhideWhenUsed/>
    <w:rsid w:val="00275E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5E07"/>
    <w:rPr>
      <w:rFonts w:ascii="Segoe UI" w:hAnsi="Segoe UI" w:cs="Segoe UI"/>
      <w:sz w:val="18"/>
      <w:szCs w:val="18"/>
    </w:rPr>
  </w:style>
  <w:style w:type="character" w:styleId="Collegamentoipertestuale">
    <w:name w:val="Hyperlink"/>
    <w:basedOn w:val="Carpredefinitoparagrafo"/>
    <w:uiPriority w:val="99"/>
    <w:unhideWhenUsed/>
    <w:rsid w:val="007E53AE"/>
    <w:rPr>
      <w:color w:val="0000FF" w:themeColor="hyperlink"/>
      <w:u w:val="single"/>
    </w:rPr>
  </w:style>
  <w:style w:type="character" w:customStyle="1" w:styleId="Menzionenonrisolta1">
    <w:name w:val="Menzione non risolta1"/>
    <w:basedOn w:val="Carpredefinitoparagrafo"/>
    <w:uiPriority w:val="99"/>
    <w:semiHidden/>
    <w:unhideWhenUsed/>
    <w:rsid w:val="007E53AE"/>
    <w:rPr>
      <w:color w:val="605E5C"/>
      <w:shd w:val="clear" w:color="auto" w:fill="E1DFDD"/>
    </w:rPr>
  </w:style>
  <w:style w:type="paragraph" w:customStyle="1" w:styleId="a">
    <w:basedOn w:val="Normale"/>
    <w:next w:val="Corpotesto"/>
    <w:link w:val="CorpodeltestoCarattere"/>
    <w:rsid w:val="00974DFA"/>
    <w:pPr>
      <w:jc w:val="both"/>
    </w:pPr>
    <w:rPr>
      <w:rFonts w:ascii="Times New Roman" w:eastAsia="Times New Roman" w:hAnsi="Times New Roman" w:cs="Times New Roman"/>
      <w:noProof/>
    </w:rPr>
  </w:style>
  <w:style w:type="character" w:customStyle="1" w:styleId="CorpodeltestoCarattere">
    <w:name w:val="Corpo del testo Carattere"/>
    <w:link w:val="a"/>
    <w:rsid w:val="00974DFA"/>
    <w:rPr>
      <w:rFonts w:ascii="Times New Roman" w:eastAsia="Times New Roman" w:hAnsi="Times New Roman" w:cs="Times New Roman"/>
      <w:noProof/>
      <w:sz w:val="24"/>
      <w:szCs w:val="24"/>
      <w:lang w:eastAsia="it-IT"/>
    </w:rPr>
  </w:style>
  <w:style w:type="paragraph" w:styleId="Corpotesto">
    <w:name w:val="Body Text"/>
    <w:basedOn w:val="Normale"/>
    <w:link w:val="CorpotestoCarattere"/>
    <w:uiPriority w:val="99"/>
    <w:semiHidden/>
    <w:unhideWhenUsed/>
    <w:rsid w:val="00974DFA"/>
    <w:pPr>
      <w:spacing w:after="120"/>
    </w:pPr>
  </w:style>
  <w:style w:type="character" w:customStyle="1" w:styleId="CorpotestoCarattere">
    <w:name w:val="Corpo testo Carattere"/>
    <w:basedOn w:val="Carpredefinitoparagrafo"/>
    <w:link w:val="Corpotesto"/>
    <w:uiPriority w:val="99"/>
    <w:semiHidden/>
    <w:rsid w:val="00974DFA"/>
  </w:style>
  <w:style w:type="character" w:customStyle="1" w:styleId="Menzionenonrisolta2">
    <w:name w:val="Menzione non risolta2"/>
    <w:basedOn w:val="Carpredefinitoparagrafo"/>
    <w:uiPriority w:val="99"/>
    <w:semiHidden/>
    <w:unhideWhenUsed/>
    <w:rsid w:val="00A82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atrodeldrago.it" TargetMode="External"/><Relationship Id="rId3" Type="http://schemas.openxmlformats.org/officeDocument/2006/relationships/webSettings" Target="webSettings.xml"/><Relationship Id="rId7" Type="http://schemas.openxmlformats.org/officeDocument/2006/relationships/hyperlink" Target="http://www.teatrodeldrag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rkshop@teatrogiocovita.it" TargetMode="External"/><Relationship Id="rId11" Type="http://schemas.openxmlformats.org/officeDocument/2006/relationships/theme" Target="theme/theme1.xml"/><Relationship Id="rId5" Type="http://schemas.openxmlformats.org/officeDocument/2006/relationships/hyperlink" Target="http://www.teatrogiocovita.i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ufficiostampa@teatrogiocovi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1471</Words>
  <Characters>8385</Characters>
  <Application>Microsoft Office Word</Application>
  <DocSecurity>4</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dc:creator>
  <cp:keywords/>
  <dc:description/>
  <cp:lastModifiedBy>Simona Rossi</cp:lastModifiedBy>
  <cp:revision>2</cp:revision>
  <cp:lastPrinted>2018-09-18T12:32:00Z</cp:lastPrinted>
  <dcterms:created xsi:type="dcterms:W3CDTF">2021-04-12T14:50:00Z</dcterms:created>
  <dcterms:modified xsi:type="dcterms:W3CDTF">2021-04-12T14:50:00Z</dcterms:modified>
</cp:coreProperties>
</file>